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C1" w:rsidRDefault="008C024F" w:rsidP="004207A0">
      <w:r>
        <w:t>Ортодонтия</w:t>
      </w:r>
      <w:r w:rsidR="004207A0">
        <w:cr/>
      </w:r>
      <w:r w:rsidR="004207A0">
        <w:cr/>
      </w:r>
      <w:r w:rsidRPr="008C024F">
        <w:t>Ортодонтия и детское протезирование</w:t>
      </w:r>
    </w:p>
    <w:p w:rsidR="004207A0" w:rsidRDefault="004207A0" w:rsidP="004207A0">
      <w:r>
        <w:cr/>
      </w:r>
      <w:proofErr w:type="spellStart"/>
      <w:r w:rsidR="008C024F" w:rsidRPr="008C024F">
        <w:t>Элайнеры</w:t>
      </w:r>
      <w:proofErr w:type="spellEnd"/>
      <w:r w:rsidR="008C024F" w:rsidRPr="008C024F">
        <w:t>. Применение в лечении вертикальных аномалий прикуса</w:t>
      </w:r>
      <w:bookmarkStart w:id="0" w:name="_GoBack"/>
      <w:bookmarkEnd w:id="0"/>
    </w:p>
    <w:p w:rsidR="004207A0" w:rsidRDefault="00AE56C1" w:rsidP="004207A0">
      <w:r w:rsidRPr="00AE56C1">
        <w:t>Профилактика и коммунальная стоматология</w:t>
      </w:r>
    </w:p>
    <w:p w:rsidR="004207A0" w:rsidRDefault="004207A0" w:rsidP="004207A0">
      <w:r>
        <w:t>Педагогика</w:t>
      </w:r>
      <w:r>
        <w:cr/>
      </w:r>
    </w:p>
    <w:p w:rsidR="004207A0" w:rsidRDefault="00805570" w:rsidP="004207A0">
      <w:r>
        <w:t>Гигиена и эпидемиология</w:t>
      </w:r>
      <w:r w:rsidR="004207A0">
        <w:t xml:space="preserve"> чрезвычайных ситуаций</w:t>
      </w:r>
      <w:r w:rsidR="004207A0"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805570" w:rsidP="004207A0">
      <w:r>
        <w:t>Микробиология</w:t>
      </w:r>
      <w:r w:rsidR="004207A0"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4207A0"/>
    <w:rsid w:val="004B5DEE"/>
    <w:rsid w:val="0069221F"/>
    <w:rsid w:val="00805570"/>
    <w:rsid w:val="008C024F"/>
    <w:rsid w:val="009C1196"/>
    <w:rsid w:val="00AD5E1A"/>
    <w:rsid w:val="00AE56C1"/>
    <w:rsid w:val="00C04B8E"/>
    <w:rsid w:val="00C133B1"/>
    <w:rsid w:val="00DA3E80"/>
    <w:rsid w:val="00DB5024"/>
    <w:rsid w:val="00F24F0A"/>
    <w:rsid w:val="00FB7F6C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2ACC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24</cp:revision>
  <dcterms:created xsi:type="dcterms:W3CDTF">2022-11-28T02:17:00Z</dcterms:created>
  <dcterms:modified xsi:type="dcterms:W3CDTF">2023-04-28T02:47:00Z</dcterms:modified>
</cp:coreProperties>
</file>