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2" w:rsidRDefault="00CB3582" w:rsidP="00CB3582">
      <w:pPr>
        <w:tabs>
          <w:tab w:val="left" w:pos="1320"/>
          <w:tab w:val="left" w:pos="2480"/>
          <w:tab w:val="center" w:pos="47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И СОЦИАЛЬНОГО РАЗВИТИЯ РФ</w:t>
      </w:r>
    </w:p>
    <w:p w:rsidR="00CB3582" w:rsidRDefault="00CB3582" w:rsidP="00CB3582">
      <w:pPr>
        <w:tabs>
          <w:tab w:val="left" w:pos="2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УЧРЕЖДЕНИЕ</w:t>
      </w:r>
    </w:p>
    <w:p w:rsidR="00CB3582" w:rsidRDefault="00CB3582" w:rsidP="00CB3582">
      <w:pPr>
        <w:tabs>
          <w:tab w:val="left" w:pos="2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ВЫСШЕГО ПРОФЕССИОНАЛЬНОГО ОБРАЗОВАНИЯ</w:t>
      </w:r>
    </w:p>
    <w:p w:rsidR="00CB3582" w:rsidRDefault="00CB3582" w:rsidP="00CB3582">
      <w:pPr>
        <w:tabs>
          <w:tab w:val="left" w:pos="24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ЧИТИНСКАЯ ГОСУДАРСТВЕННАЯ МЕДИЦИНСКАЯ АКАДЕМИЯ</w:t>
      </w:r>
    </w:p>
    <w:p w:rsidR="00CB3582" w:rsidRDefault="00CB3582" w:rsidP="00CB3582">
      <w:pPr>
        <w:tabs>
          <w:tab w:val="left" w:pos="2480"/>
        </w:tabs>
        <w:jc w:val="center"/>
        <w:rPr>
          <w:b/>
          <w:sz w:val="24"/>
          <w:szCs w:val="24"/>
        </w:rPr>
      </w:pPr>
    </w:p>
    <w:p w:rsidR="00CB3582" w:rsidRDefault="00CB3582" w:rsidP="00CB3582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b/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CB3582" w:rsidRDefault="00F7379E" w:rsidP="00CB3582">
      <w:pPr>
        <w:tabs>
          <w:tab w:val="left" w:pos="2480"/>
        </w:tabs>
        <w:jc w:val="center"/>
        <w:rPr>
          <w:b/>
          <w:sz w:val="28"/>
          <w:szCs w:val="28"/>
        </w:rPr>
      </w:pPr>
      <w:r w:rsidRPr="00F7379E">
        <w:rPr>
          <w:noProof/>
        </w:rPr>
        <w:pict>
          <v:rect id="Прямоугольник 1" o:spid="_x0000_s1026" style="position:absolute;left:0;text-align:left;margin-left:243pt;margin-top:-.3pt;width:207pt;height:1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" filled="f" stroked="f" strokecolor="purple">
            <v:textbox inset="1pt,1pt,1pt,1pt">
              <w:txbxContent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Проректор по научной работе</w:t>
                  </w:r>
                </w:p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ГБОУ ВПО ЧГМА, д.м.н., доцент</w:t>
                  </w:r>
                </w:p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</w:p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Н.В.Ларёва</w:t>
                  </w:r>
                  <w:proofErr w:type="spellEnd"/>
                </w:p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</w:p>
                <w:p w:rsidR="007D7095" w:rsidRDefault="007D7095" w:rsidP="00CB35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«30» августа 2012 г.</w:t>
                  </w:r>
                </w:p>
                <w:p w:rsidR="007D7095" w:rsidRDefault="007D7095" w:rsidP="00CB3582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spacing w:line="360" w:lineRule="auto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095">
        <w:rPr>
          <w:sz w:val="28"/>
          <w:szCs w:val="28"/>
        </w:rPr>
        <w:t>НЕМЕЦ</w:t>
      </w:r>
      <w:r>
        <w:rPr>
          <w:sz w:val="28"/>
          <w:szCs w:val="28"/>
        </w:rPr>
        <w:t>КИЙ ЯЗЫК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аспирантов и соискателей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center"/>
        <w:rPr>
          <w:sz w:val="28"/>
          <w:szCs w:val="28"/>
        </w:rPr>
      </w:pPr>
    </w:p>
    <w:p w:rsidR="00CB3582" w:rsidRDefault="00CB3582" w:rsidP="00CB3582">
      <w:pPr>
        <w:tabs>
          <w:tab w:val="left" w:pos="2480"/>
        </w:tabs>
        <w:jc w:val="both"/>
        <w:rPr>
          <w:sz w:val="28"/>
          <w:szCs w:val="28"/>
        </w:rPr>
      </w:pP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</w:rPr>
        <w:t>Практические занятия:    72</w:t>
      </w:r>
    </w:p>
    <w:p w:rsidR="00CB3582" w:rsidRPr="00CB3582" w:rsidRDefault="00CB3582" w:rsidP="00CB3582">
      <w:pPr>
        <w:jc w:val="both"/>
        <w:rPr>
          <w:sz w:val="28"/>
        </w:rPr>
      </w:pPr>
      <w:r w:rsidRPr="00CB3582">
        <w:rPr>
          <w:sz w:val="28"/>
        </w:rPr>
        <w:t>Самостоятельная работа: 36</w:t>
      </w:r>
    </w:p>
    <w:p w:rsidR="00CB3582" w:rsidRPr="00CB3582" w:rsidRDefault="00CB3582" w:rsidP="00CB3582">
      <w:pPr>
        <w:jc w:val="both"/>
        <w:rPr>
          <w:sz w:val="28"/>
        </w:rPr>
      </w:pPr>
      <w:r w:rsidRPr="00CB3582">
        <w:rPr>
          <w:sz w:val="28"/>
        </w:rPr>
        <w:t>Кандидатский экзамен: 36</w:t>
      </w: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</w:rPr>
        <w:t>Всего: 144</w:t>
      </w: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  <w:szCs w:val="28"/>
        </w:rPr>
        <w:t>Зачетных единиц: 4</w:t>
      </w:r>
    </w:p>
    <w:p w:rsidR="00CB3582" w:rsidRPr="00CB3582" w:rsidRDefault="00CB3582" w:rsidP="00CB3582">
      <w:pPr>
        <w:jc w:val="both"/>
        <w:rPr>
          <w:sz w:val="28"/>
          <w:u w:val="single"/>
        </w:rPr>
      </w:pPr>
      <w:r w:rsidRPr="00CB3582">
        <w:rPr>
          <w:sz w:val="28"/>
        </w:rPr>
        <w:t>Экзамен</w:t>
      </w: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</w:p>
    <w:p w:rsidR="00CB3582" w:rsidRDefault="00CB3582" w:rsidP="00CB35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 – 2012 </w:t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рабочей программы учебной дисциплины «</w:t>
      </w:r>
      <w:r w:rsidR="007D7095">
        <w:rPr>
          <w:sz w:val="28"/>
          <w:szCs w:val="28"/>
        </w:rPr>
        <w:t>Немец</w:t>
      </w:r>
      <w:r>
        <w:rPr>
          <w:sz w:val="28"/>
          <w:szCs w:val="28"/>
        </w:rPr>
        <w:t>кий язык» в основу положены:</w:t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0" w:name="_Toc264543520"/>
      <w:bookmarkStart w:id="1" w:name="_Toc264543478"/>
      <w:r w:rsidRPr="00CB3582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CB358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CB358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B3582">
        <w:rPr>
          <w:sz w:val="28"/>
          <w:szCs w:val="28"/>
        </w:rPr>
        <w:t xml:space="preserve"> к структуре основной профессиональной образовательной программы послевузовского профессионального образования (аспирантура)</w:t>
      </w:r>
    </w:p>
    <w:bookmarkEnd w:id="0"/>
    <w:bookmarkEnd w:id="1"/>
    <w:p w:rsidR="00CB3582" w:rsidRPr="00CB3582" w:rsidRDefault="00CB3582" w:rsidP="00CB3582">
      <w:pPr>
        <w:numPr>
          <w:ilvl w:val="0"/>
          <w:numId w:val="2"/>
        </w:numPr>
        <w:jc w:val="both"/>
        <w:rPr>
          <w:sz w:val="28"/>
          <w:szCs w:val="28"/>
        </w:rPr>
      </w:pPr>
      <w:r w:rsidRPr="00CB3582">
        <w:rPr>
          <w:sz w:val="28"/>
          <w:szCs w:val="28"/>
        </w:rPr>
        <w:t xml:space="preserve">Примерная программа </w:t>
      </w:r>
      <w:r>
        <w:rPr>
          <w:sz w:val="28"/>
          <w:szCs w:val="28"/>
        </w:rPr>
        <w:t xml:space="preserve">кандидатского минимума по </w:t>
      </w:r>
      <w:r w:rsidRPr="00CB3582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Pr="00CB3582">
        <w:rPr>
          <w:sz w:val="28"/>
          <w:szCs w:val="28"/>
        </w:rPr>
        <w:t xml:space="preserve"> «Иностранный язык», утвержденной Министерством образования и науки Российской Федерации (М., </w:t>
      </w:r>
      <w:smartTag w:uri="urn:schemas-microsoft-com:office:smarttags" w:element="metricconverter">
        <w:smartTagPr>
          <w:attr w:name="ProductID" w:val="2008 г"/>
        </w:smartTagPr>
        <w:r w:rsidRPr="00CB3582">
          <w:rPr>
            <w:sz w:val="28"/>
            <w:szCs w:val="28"/>
          </w:rPr>
          <w:t>2008 г</w:t>
        </w:r>
      </w:smartTag>
      <w:r w:rsidRPr="00CB3582">
        <w:rPr>
          <w:sz w:val="28"/>
          <w:szCs w:val="28"/>
        </w:rPr>
        <w:t>.).</w:t>
      </w:r>
    </w:p>
    <w:p w:rsidR="00CB3582" w:rsidRDefault="00CB3582" w:rsidP="00CB3582">
      <w:pPr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spacing w:after="120"/>
        <w:ind w:firstLine="709"/>
        <w:jc w:val="both"/>
        <w:rPr>
          <w:sz w:val="28"/>
          <w:szCs w:val="28"/>
        </w:rPr>
      </w:pPr>
      <w:bookmarkStart w:id="2" w:name="_Toc264543521"/>
      <w:bookmarkStart w:id="3" w:name="_Toc264543479"/>
      <w:r>
        <w:rPr>
          <w:sz w:val="28"/>
          <w:szCs w:val="28"/>
        </w:rPr>
        <w:t xml:space="preserve">Рабочая программа учебной дисциплины одобрена на заседании кафедры </w:t>
      </w:r>
      <w:bookmarkStart w:id="4" w:name="_Toc264543522"/>
      <w:bookmarkStart w:id="5" w:name="_Toc264543480"/>
      <w:bookmarkEnd w:id="2"/>
      <w:bookmarkEnd w:id="3"/>
      <w:r>
        <w:rPr>
          <w:sz w:val="28"/>
          <w:szCs w:val="28"/>
        </w:rPr>
        <w:t>иностранных языков, от «30» августа 2012 г</w:t>
      </w:r>
      <w:bookmarkEnd w:id="4"/>
      <w:bookmarkEnd w:id="5"/>
      <w:r>
        <w:rPr>
          <w:sz w:val="28"/>
          <w:szCs w:val="28"/>
        </w:rPr>
        <w:t>. Протокол № _____</w:t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(Ю.Г. Соловьева)</w:t>
      </w:r>
    </w:p>
    <w:p w:rsidR="00CB3582" w:rsidRDefault="00CB3582" w:rsidP="00CB3582">
      <w:pPr>
        <w:widowControl w:val="0"/>
        <w:ind w:left="424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bookmarkStart w:id="6" w:name="_Toc264543523"/>
      <w:bookmarkStart w:id="7" w:name="_Toc264543481"/>
    </w:p>
    <w:bookmarkEnd w:id="6"/>
    <w:bookmarkEnd w:id="7"/>
    <w:p w:rsidR="00CB3582" w:rsidRDefault="00CB3582" w:rsidP="00CB3582">
      <w:pPr>
        <w:widowControl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одобрена ЦПМК дисциплин </w:t>
      </w:r>
      <w:r w:rsidR="00AC1466">
        <w:rPr>
          <w:sz w:val="28"/>
          <w:szCs w:val="28"/>
        </w:rPr>
        <w:t>гуманитарного</w:t>
      </w:r>
      <w:r>
        <w:rPr>
          <w:sz w:val="28"/>
          <w:szCs w:val="28"/>
        </w:rPr>
        <w:t xml:space="preserve">    профиля</w:t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  <w:bookmarkStart w:id="8" w:name="_Toc264543524"/>
      <w:bookmarkStart w:id="9" w:name="_Toc264543482"/>
      <w:r>
        <w:rPr>
          <w:sz w:val="28"/>
          <w:szCs w:val="28"/>
        </w:rPr>
        <w:t>от «_____» ____________20___г.</w:t>
      </w:r>
      <w:bookmarkEnd w:id="8"/>
      <w:bookmarkEnd w:id="9"/>
      <w:r>
        <w:rPr>
          <w:sz w:val="28"/>
          <w:szCs w:val="28"/>
        </w:rPr>
        <w:t xml:space="preserve"> Протокол № _____</w:t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B3582" w:rsidRDefault="00CB3582" w:rsidP="00CB35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ЦПМК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(Ю.Г. Соловьева)</w:t>
      </w:r>
    </w:p>
    <w:p w:rsidR="00CB3582" w:rsidRDefault="00CB3582" w:rsidP="00CB3582">
      <w:pPr>
        <w:widowControl w:val="0"/>
        <w:ind w:left="424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B3582" w:rsidRDefault="00CB3582" w:rsidP="00CB3582">
      <w:pPr>
        <w:widowControl w:val="0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  <w:bookmarkStart w:id="10" w:name="_GoBack"/>
      <w:bookmarkEnd w:id="10"/>
    </w:p>
    <w:p w:rsidR="00CB3582" w:rsidRDefault="00CB3582" w:rsidP="00CB35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(Ю.Г. Соловьева)</w:t>
      </w:r>
    </w:p>
    <w:p w:rsidR="00CB3582" w:rsidRPr="007D7095" w:rsidRDefault="00EC1581" w:rsidP="00CB35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7095">
        <w:rPr>
          <w:sz w:val="28"/>
          <w:szCs w:val="28"/>
        </w:rPr>
        <w:t>т.</w:t>
      </w:r>
      <w:r w:rsidR="007D7095" w:rsidRPr="007D7095">
        <w:rPr>
          <w:sz w:val="28"/>
          <w:szCs w:val="28"/>
        </w:rPr>
        <w:t xml:space="preserve"> преп</w:t>
      </w:r>
      <w:r w:rsidR="007D7095">
        <w:rPr>
          <w:sz w:val="28"/>
          <w:szCs w:val="28"/>
        </w:rPr>
        <w:t xml:space="preserve">одаватель                                                         (Н.А. </w:t>
      </w:r>
      <w:proofErr w:type="spellStart"/>
      <w:r w:rsidR="007D7095">
        <w:rPr>
          <w:sz w:val="28"/>
          <w:szCs w:val="28"/>
        </w:rPr>
        <w:t>Пенькова</w:t>
      </w:r>
      <w:proofErr w:type="spellEnd"/>
      <w:r w:rsidR="007D7095">
        <w:rPr>
          <w:sz w:val="28"/>
          <w:szCs w:val="28"/>
        </w:rPr>
        <w:t>)</w:t>
      </w:r>
    </w:p>
    <w:p w:rsidR="00CB3582" w:rsidRDefault="00CB3582" w:rsidP="00CB3582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3582" w:rsidRDefault="00CB3582" w:rsidP="00CB3582">
      <w:pPr>
        <w:widowControl w:val="0"/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b/>
          <w:color w:val="000000"/>
          <w:sz w:val="28"/>
          <w:szCs w:val="28"/>
        </w:rPr>
      </w:pPr>
    </w:p>
    <w:p w:rsidR="00CB3582" w:rsidRDefault="00CB3582" w:rsidP="00CB3582">
      <w:pPr>
        <w:widowControl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Рецензенты</w:t>
      </w:r>
      <w:r>
        <w:rPr>
          <w:color w:val="000000"/>
          <w:sz w:val="28"/>
          <w:szCs w:val="28"/>
        </w:rPr>
        <w:t>:</w:t>
      </w:r>
    </w:p>
    <w:p w:rsidR="007D7095" w:rsidRDefault="007D7095" w:rsidP="007D7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н.,</w:t>
      </w:r>
    </w:p>
    <w:p w:rsidR="007D7095" w:rsidRDefault="007D7095" w:rsidP="007D7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проф.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уманитарных дисциплин</w:t>
      </w:r>
    </w:p>
    <w:p w:rsidR="007D7095" w:rsidRDefault="007D7095" w:rsidP="007D70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ЗИПСибУПК</w:t>
      </w:r>
      <w:proofErr w:type="spellEnd"/>
      <w:r>
        <w:rPr>
          <w:sz w:val="28"/>
          <w:szCs w:val="28"/>
        </w:rPr>
        <w:t xml:space="preserve">                                                                              Н.А. Антропова</w:t>
      </w:r>
    </w:p>
    <w:p w:rsidR="007D7095" w:rsidRPr="00E87D9F" w:rsidRDefault="007D7095" w:rsidP="007D7095">
      <w:pPr>
        <w:widowControl w:val="0"/>
        <w:jc w:val="both"/>
        <w:rPr>
          <w:sz w:val="28"/>
          <w:szCs w:val="28"/>
        </w:rPr>
      </w:pPr>
      <w:r w:rsidRPr="00E87D9F">
        <w:rPr>
          <w:sz w:val="28"/>
          <w:szCs w:val="28"/>
        </w:rPr>
        <w:tab/>
      </w:r>
    </w:p>
    <w:p w:rsidR="00CB3582" w:rsidRDefault="00CB3582" w:rsidP="00CB3582">
      <w:pPr>
        <w:widowControl w:val="0"/>
        <w:spacing w:line="360" w:lineRule="auto"/>
        <w:rPr>
          <w:sz w:val="28"/>
          <w:szCs w:val="28"/>
        </w:rPr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504A64" w:rsidRDefault="00504A64" w:rsidP="00CB3582">
      <w:pPr>
        <w:pStyle w:val="ad"/>
      </w:pPr>
    </w:p>
    <w:p w:rsidR="00CB3582" w:rsidRDefault="00CB3582" w:rsidP="00CB3582">
      <w:pPr>
        <w:pStyle w:val="ad"/>
      </w:pPr>
      <w:r>
        <w:lastRenderedPageBreak/>
        <w:t>1. ВВОДНАЯ ЧАСТЬ</w:t>
      </w:r>
    </w:p>
    <w:p w:rsidR="00CB3582" w:rsidRDefault="00CB3582" w:rsidP="00CB3582">
      <w:pPr>
        <w:pStyle w:val="ad"/>
      </w:pPr>
    </w:p>
    <w:p w:rsidR="00CB3582" w:rsidRDefault="00CB3582" w:rsidP="00CB3582">
      <w:pPr>
        <w:pStyle w:val="ad"/>
      </w:pPr>
      <w:r>
        <w:t>1.1. Цели и задачи  освоения дисциплины</w:t>
      </w:r>
    </w:p>
    <w:p w:rsidR="00CB3582" w:rsidRDefault="00CB3582" w:rsidP="00CB3582">
      <w:pPr>
        <w:pStyle w:val="ad"/>
        <w:jc w:val="both"/>
      </w:pPr>
    </w:p>
    <w:p w:rsidR="00504A64" w:rsidRPr="00504A64" w:rsidRDefault="00CB3582" w:rsidP="00504A64">
      <w:pPr>
        <w:ind w:firstLine="708"/>
        <w:jc w:val="both"/>
        <w:rPr>
          <w:sz w:val="28"/>
          <w:szCs w:val="28"/>
        </w:rPr>
      </w:pPr>
      <w:r w:rsidRPr="00504A64">
        <w:rPr>
          <w:i/>
          <w:sz w:val="28"/>
          <w:szCs w:val="28"/>
        </w:rPr>
        <w:t>Цель</w:t>
      </w:r>
      <w:r w:rsidR="00EC1581">
        <w:rPr>
          <w:i/>
          <w:sz w:val="28"/>
          <w:szCs w:val="28"/>
        </w:rPr>
        <w:t xml:space="preserve"> </w:t>
      </w:r>
      <w:r w:rsidR="007D7095">
        <w:rPr>
          <w:sz w:val="28"/>
          <w:szCs w:val="28"/>
        </w:rPr>
        <w:t>обучения неме</w:t>
      </w:r>
      <w:r w:rsidR="00EC1581">
        <w:rPr>
          <w:sz w:val="28"/>
          <w:szCs w:val="28"/>
        </w:rPr>
        <w:t>ц</w:t>
      </w:r>
      <w:r w:rsidR="00504A64" w:rsidRPr="00504A64">
        <w:rPr>
          <w:sz w:val="28"/>
          <w:szCs w:val="28"/>
        </w:rPr>
        <w:t>кому языку  является формирование иноязычной коммуникативной компетенции, обеспечивающей научному работнику практическое владение этим языком, как на профессиональном, так и на социокультурном уровне.</w:t>
      </w:r>
    </w:p>
    <w:p w:rsidR="00CB3582" w:rsidRDefault="00CB3582" w:rsidP="00504A64">
      <w:pPr>
        <w:pStyle w:val="ad"/>
        <w:ind w:firstLine="708"/>
        <w:jc w:val="both"/>
        <w:rPr>
          <w:szCs w:val="28"/>
        </w:rPr>
      </w:pPr>
      <w:r>
        <w:rPr>
          <w:szCs w:val="28"/>
        </w:rPr>
        <w:t xml:space="preserve">При этом </w:t>
      </w:r>
      <w:r>
        <w:rPr>
          <w:b w:val="0"/>
          <w:i/>
          <w:szCs w:val="28"/>
        </w:rPr>
        <w:t>задачами</w:t>
      </w:r>
      <w:r w:rsidR="00EC1581">
        <w:rPr>
          <w:b w:val="0"/>
          <w:i/>
          <w:szCs w:val="28"/>
        </w:rPr>
        <w:t xml:space="preserve"> </w:t>
      </w:r>
      <w:r>
        <w:rPr>
          <w:szCs w:val="28"/>
        </w:rPr>
        <w:t>дисциплины являются:</w:t>
      </w:r>
    </w:p>
    <w:p w:rsidR="00CB3582" w:rsidRDefault="00CB3582" w:rsidP="00CB3582">
      <w:pPr>
        <w:pStyle w:val="af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– приобретение </w:t>
      </w:r>
      <w:r w:rsidR="00504A64">
        <w:rPr>
          <w:szCs w:val="28"/>
          <w:lang w:val="ru-RU"/>
        </w:rPr>
        <w:t>аспирантами и соискателями</w:t>
      </w:r>
      <w:r>
        <w:rPr>
          <w:szCs w:val="28"/>
          <w:lang w:val="ru-RU"/>
        </w:rPr>
        <w:t xml:space="preserve"> языковых и речевых навыков, позволяющих использовать иностранный язык </w:t>
      </w:r>
      <w:r w:rsidR="00504A64" w:rsidRPr="00504A64">
        <w:rPr>
          <w:szCs w:val="28"/>
          <w:lang w:val="ru-RU"/>
        </w:rPr>
        <w:t>как средство осуществления научной деятельности в иноязычной языковой среде</w:t>
      </w:r>
      <w:r>
        <w:rPr>
          <w:szCs w:val="28"/>
          <w:lang w:val="ru-RU"/>
        </w:rPr>
        <w:t>;</w:t>
      </w:r>
    </w:p>
    <w:p w:rsidR="00CB3582" w:rsidRDefault="00CB3582" w:rsidP="00CB3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языковых и речевых навыков, позволяющих участвовать в письменном и устном </w:t>
      </w:r>
      <w:r w:rsidR="00504A64">
        <w:rPr>
          <w:sz w:val="28"/>
          <w:szCs w:val="28"/>
        </w:rPr>
        <w:t>научном</w:t>
      </w:r>
      <w:r>
        <w:rPr>
          <w:sz w:val="28"/>
          <w:szCs w:val="28"/>
        </w:rPr>
        <w:t xml:space="preserve"> общении на иностранном языке.</w:t>
      </w:r>
    </w:p>
    <w:p w:rsidR="00CB3582" w:rsidRDefault="00CB3582" w:rsidP="00CB3582">
      <w:pPr>
        <w:jc w:val="both"/>
        <w:rPr>
          <w:sz w:val="28"/>
          <w:szCs w:val="28"/>
        </w:rPr>
      </w:pPr>
    </w:p>
    <w:p w:rsidR="00CB3582" w:rsidRDefault="00CB3582" w:rsidP="00CB358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ООП</w:t>
      </w:r>
    </w:p>
    <w:p w:rsidR="00504A64" w:rsidRDefault="00CB3582" w:rsidP="00504A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04A64">
        <w:rPr>
          <w:sz w:val="28"/>
          <w:szCs w:val="28"/>
        </w:rPr>
        <w:t>Дисциплина «</w:t>
      </w:r>
      <w:r w:rsidR="007D7095">
        <w:rPr>
          <w:sz w:val="28"/>
          <w:szCs w:val="28"/>
        </w:rPr>
        <w:t>Немец</w:t>
      </w:r>
      <w:r w:rsidR="00504A64">
        <w:rPr>
          <w:sz w:val="28"/>
          <w:szCs w:val="28"/>
        </w:rPr>
        <w:t>кий язык» (ОД</w:t>
      </w:r>
      <w:proofErr w:type="gramStart"/>
      <w:r w:rsidR="00504A64">
        <w:rPr>
          <w:sz w:val="28"/>
          <w:szCs w:val="28"/>
        </w:rPr>
        <w:t>.А</w:t>
      </w:r>
      <w:proofErr w:type="gramEnd"/>
      <w:r w:rsidR="00504A64">
        <w:rPr>
          <w:sz w:val="28"/>
          <w:szCs w:val="28"/>
        </w:rPr>
        <w:t>.02) является неотъемлемым компонентом блока обязательных дисциплин (ОД.А.00). Основные знания, полученные в ходе освоения дисциплины, имеют целью подготовить аспиранта (соискателя) к сдаче к</w:t>
      </w:r>
      <w:r w:rsidR="00EC1581">
        <w:rPr>
          <w:sz w:val="28"/>
          <w:szCs w:val="28"/>
        </w:rPr>
        <w:t>андидатского экзамена по немец</w:t>
      </w:r>
      <w:r w:rsidR="00504A64">
        <w:rPr>
          <w:sz w:val="28"/>
          <w:szCs w:val="28"/>
        </w:rPr>
        <w:t>кому языку (КЭ.А.02), входящего в блок исследовательской составляющей программы послевузовского профессионального образования (КЭ.А.00).</w:t>
      </w:r>
    </w:p>
    <w:p w:rsidR="00CB3582" w:rsidRDefault="00CB3582" w:rsidP="00CB3582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1.2.2. Для изучения данной учебной дисциплины необходимы следующие знания, умения и навыки, формируемые предшествующими дисциплинами</w:t>
      </w:r>
      <w:r>
        <w:rPr>
          <w:i/>
          <w:sz w:val="28"/>
          <w:szCs w:val="28"/>
        </w:rPr>
        <w:t>:</w:t>
      </w:r>
    </w:p>
    <w:p w:rsidR="00CB3582" w:rsidRDefault="00CB3582" w:rsidP="00CB3582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– </w:t>
      </w:r>
      <w:r w:rsidR="007D7095">
        <w:rPr>
          <w:color w:val="000000"/>
          <w:sz w:val="28"/>
          <w:szCs w:val="28"/>
        </w:rPr>
        <w:t>немец</w:t>
      </w:r>
      <w:r>
        <w:rPr>
          <w:color w:val="000000"/>
          <w:sz w:val="28"/>
          <w:szCs w:val="28"/>
        </w:rPr>
        <w:t xml:space="preserve">кий язык </w:t>
      </w:r>
      <w:r w:rsidR="00504A64">
        <w:rPr>
          <w:color w:val="000000"/>
          <w:sz w:val="28"/>
          <w:szCs w:val="28"/>
        </w:rPr>
        <w:t>высших профессиональных медицинских учреждений</w:t>
      </w:r>
    </w:p>
    <w:p w:rsidR="00CB3582" w:rsidRDefault="00CB3582" w:rsidP="00CB35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Знания: фонетический строй </w:t>
      </w:r>
      <w:r w:rsidR="00A44376">
        <w:rPr>
          <w:sz w:val="28"/>
          <w:szCs w:val="28"/>
        </w:rPr>
        <w:t>немец</w:t>
      </w:r>
      <w:r>
        <w:rPr>
          <w:sz w:val="28"/>
          <w:szCs w:val="28"/>
        </w:rPr>
        <w:t>кого языка,</w:t>
      </w:r>
      <w:r w:rsidR="00A44376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 грамматический материал,</w:t>
      </w:r>
      <w:r w:rsidR="00A4437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словообразовательные элементы,</w:t>
      </w:r>
      <w:r w:rsidR="00A4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лексический минимум </w:t>
      </w:r>
      <w:r w:rsidR="00B00F9D" w:rsidRPr="00B00F9D">
        <w:rPr>
          <w:sz w:val="28"/>
          <w:szCs w:val="28"/>
        </w:rPr>
        <w:t>общенаучного и общемедицинского характера</w:t>
      </w:r>
      <w:r w:rsidR="00EC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 </w:t>
      </w:r>
      <w:r w:rsidR="00B00F9D">
        <w:rPr>
          <w:sz w:val="28"/>
          <w:szCs w:val="28"/>
        </w:rPr>
        <w:t>5</w:t>
      </w:r>
      <w:r>
        <w:rPr>
          <w:sz w:val="28"/>
          <w:szCs w:val="28"/>
        </w:rPr>
        <w:t xml:space="preserve">500 единиц, Умения: грамотное использование языка в стандартных бытовых ситуациях,  восприятие на слух и понимание содержания </w:t>
      </w:r>
      <w:r w:rsidR="00F840E4">
        <w:rPr>
          <w:sz w:val="28"/>
          <w:szCs w:val="28"/>
        </w:rPr>
        <w:t>не</w:t>
      </w:r>
      <w:r>
        <w:rPr>
          <w:sz w:val="28"/>
          <w:szCs w:val="28"/>
        </w:rPr>
        <w:t>адаптированных текстов, оформление письменных высказываний с учетом специфики иноязычной культуры.</w:t>
      </w:r>
    </w:p>
    <w:p w:rsidR="00CB3582" w:rsidRDefault="00CB3582" w:rsidP="00CB35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Навыки: чтение и перевод  учебных текстов со словарем,  говорения </w:t>
      </w:r>
    </w:p>
    <w:p w:rsidR="00CB3582" w:rsidRDefault="00CB3582" w:rsidP="00CB35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3582" w:rsidRDefault="00CB3582" w:rsidP="00CB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результатам освоения учебной дисциплины</w:t>
      </w:r>
    </w:p>
    <w:p w:rsidR="00CB3582" w:rsidRDefault="00CB3582" w:rsidP="00CB3582">
      <w:pPr>
        <w:jc w:val="center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after="60"/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1.3.1. Виды профессиональной деятельности, которые лежат в основе преподавания данной дисциплины:</w:t>
      </w:r>
    </w:p>
    <w:p w:rsidR="00CB3582" w:rsidRDefault="00CB3582" w:rsidP="00CB3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научно-исследовательская деятельность:</w:t>
      </w:r>
    </w:p>
    <w:p w:rsidR="00CB3582" w:rsidRDefault="00CB3582" w:rsidP="00CB35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по современным социальным проблемам;</w:t>
      </w:r>
    </w:p>
    <w:p w:rsidR="00CB3582" w:rsidRDefault="00CB3582" w:rsidP="00CB3582">
      <w:pPr>
        <w:rPr>
          <w:sz w:val="28"/>
          <w:szCs w:val="28"/>
        </w:rPr>
        <w:sectPr w:rsidR="00CB3582">
          <w:pgSz w:w="11906" w:h="16838"/>
          <w:pgMar w:top="1134" w:right="851" w:bottom="1134" w:left="1701" w:header="720" w:footer="720" w:gutter="0"/>
          <w:cols w:space="720"/>
        </w:sectPr>
      </w:pPr>
    </w:p>
    <w:p w:rsidR="00CB3582" w:rsidRDefault="00CB3582" w:rsidP="00CB3582">
      <w:pPr>
        <w:widowControl w:val="0"/>
        <w:tabs>
          <w:tab w:val="right" w:leader="underscore" w:pos="9639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1.3.2. Изучение данной учебной дисциплины направлено на формирование у обучающихся следующих общекультурных (ОК) и профессиональных (ПК) компетенций</w:t>
      </w:r>
      <w:r>
        <w:rPr>
          <w:sz w:val="28"/>
          <w:szCs w:val="28"/>
        </w:rPr>
        <w:t>:</w:t>
      </w:r>
    </w:p>
    <w:p w:rsidR="00CB3582" w:rsidRDefault="00CB3582" w:rsidP="00CB358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110"/>
        <w:gridCol w:w="4313"/>
        <w:gridCol w:w="1979"/>
        <w:gridCol w:w="1904"/>
        <w:gridCol w:w="1936"/>
        <w:gridCol w:w="2003"/>
      </w:tblGrid>
      <w:tr w:rsidR="00CB3582" w:rsidTr="00CB3582">
        <w:trPr>
          <w:trHeight w:val="6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/№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Номер/ индекс компетенции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B3582" w:rsidTr="00CB3582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Оценочные средства</w:t>
            </w:r>
          </w:p>
        </w:tc>
      </w:tr>
      <w:tr w:rsidR="00CB3582" w:rsidTr="00CB3582">
        <w:trPr>
          <w:trHeight w:val="6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jc w:val="center"/>
            </w:pPr>
            <w:r>
              <w:t>7</w:t>
            </w:r>
          </w:p>
        </w:tc>
      </w:tr>
      <w:tr w:rsidR="00CB3582" w:rsidTr="00CB3582">
        <w:trPr>
          <w:trHeight w:val="6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 – 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Способность и готовность анализировать социально-значимые проблемы и процессы, использовать на практике методы гуманитарных и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jc w:val="both"/>
              <w:rPr>
                <w:color w:val="000000"/>
              </w:rPr>
            </w:pPr>
            <w:r>
              <w:t>особенности языка письменной и устной научной речи (смысловая законченность, связанность, целостность и т.д.)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применять методы гуманитарного исследования;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– применять метод теории коммуникации (принципы  межкультурного общения с зарубежными партнерами и иностранными пациентами; принципы построения публичной речи, ведения дискуссии и круглых столов)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rPr>
                <w:bCs/>
              </w:rPr>
              <w:t xml:space="preserve">– </w:t>
            </w:r>
            <w:r>
              <w:t xml:space="preserve">методами теоретического анализа (обзор и анализ научной литературы, восхождение от абстрактного к </w:t>
            </w:r>
            <w:proofErr w:type="gramStart"/>
            <w:r>
              <w:t>конкретному</w:t>
            </w:r>
            <w:proofErr w:type="gramEnd"/>
            <w:r>
              <w:t xml:space="preserve"> и т.д.);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– герменевтическим методом  (умение интерпретировать и толковать тексты)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письменный перевод,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высказывание,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реферат</w:t>
            </w:r>
          </w:p>
        </w:tc>
      </w:tr>
      <w:tr w:rsidR="00CB3582" w:rsidTr="00CB3582">
        <w:trPr>
          <w:trHeight w:val="1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 – 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 xml:space="preserve">Способность и готовность к логическому и аргументированному анализу, к публичной речи, ведению дискуссии  и полемики, к редактированию текстов профессионального содержания, к осуществлению воспитательной и педагогической деятельности, к </w:t>
            </w:r>
            <w:r>
              <w:lastRenderedPageBreak/>
              <w:t>сотрудничеству и разрешению конфликтов, к толерантности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roofErr w:type="spellStart"/>
            <w:r>
              <w:lastRenderedPageBreak/>
              <w:t>лингво-культурные</w:t>
            </w:r>
            <w:proofErr w:type="spellEnd"/>
            <w:r>
              <w:t xml:space="preserve"> факты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 xml:space="preserve">уважительно и </w:t>
            </w:r>
            <w:proofErr w:type="spellStart"/>
            <w:r>
              <w:t>торлерантно</w:t>
            </w:r>
            <w:proofErr w:type="spellEnd"/>
            <w:r>
              <w:t xml:space="preserve"> относиться к духовным ценностям разных стран,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r>
              <w:t xml:space="preserve">– навыками передачи информации в связанных аргументированных высказываниях;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lastRenderedPageBreak/>
              <w:t xml:space="preserve">– ведением дискуссии на английском языке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– письменный перевод,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CB3582" w:rsidTr="00CB3582">
        <w:trPr>
          <w:trHeight w:val="43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 – 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Способность и готовность овладеть одним из иностранных языков на уровне бытового общения, к письменной и устной коммуникации на государственном языке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rPr>
                <w:bCs/>
              </w:rPr>
              <w:t xml:space="preserve">– </w:t>
            </w:r>
            <w:r>
              <w:t>лексический минимум в объеме 4000 учебных и лексических  единиц общего и терминологического характера;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основную медицинскую терминологию на иностранном языке;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представление о медицинских системах и медицинских школах;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  <w:r>
              <w:t>– взаимоотношения «врач – пациент»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использовать не менее 900 терминологических единиц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иностранным языком в объеме, необходимом для возможности коммуникации и получения информации из зарубежных источников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зачетные вопросы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тестовые задания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письменный перевод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CB3582" w:rsidTr="00CB3582">
        <w:trPr>
          <w:trHeight w:val="6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Способность и готовность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способы работы со словарем, и электронными ресурсами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извлекать полезную научно-медицинскую информацию на английском языке из электронных библиотек, реферативных журналах, сети Интернет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t>навыками анализа и контекстной обработки научно-медицинской информации на английском языке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письменный перевод</w:t>
            </w:r>
          </w:p>
          <w:p w:rsidR="00CB3582" w:rsidRDefault="00CB358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– реферат</w:t>
            </w:r>
          </w:p>
        </w:tc>
      </w:tr>
    </w:tbl>
    <w:p w:rsidR="00CB3582" w:rsidRDefault="00CB3582" w:rsidP="00CB3582">
      <w:pPr>
        <w:widowControl w:val="0"/>
        <w:spacing w:after="60"/>
        <w:ind w:firstLine="357"/>
        <w:rPr>
          <w:sz w:val="28"/>
          <w:szCs w:val="28"/>
        </w:rPr>
      </w:pPr>
    </w:p>
    <w:p w:rsidR="00CB3582" w:rsidRDefault="00CB3582" w:rsidP="00CB3582">
      <w:pPr>
        <w:widowControl w:val="0"/>
        <w:spacing w:after="60"/>
        <w:ind w:firstLine="357"/>
        <w:rPr>
          <w:sz w:val="28"/>
          <w:szCs w:val="28"/>
        </w:rPr>
      </w:pPr>
    </w:p>
    <w:p w:rsidR="00CB3582" w:rsidRDefault="00CB3582" w:rsidP="00CB3582">
      <w:pPr>
        <w:widowControl w:val="0"/>
        <w:spacing w:after="60"/>
        <w:ind w:firstLine="357"/>
        <w:rPr>
          <w:sz w:val="28"/>
          <w:szCs w:val="28"/>
        </w:rPr>
      </w:pPr>
    </w:p>
    <w:p w:rsidR="00CB3582" w:rsidRDefault="00CB3582" w:rsidP="00CB3582">
      <w:pPr>
        <w:rPr>
          <w:sz w:val="28"/>
          <w:szCs w:val="28"/>
        </w:rPr>
        <w:sectPr w:rsidR="00CB3582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CB3582" w:rsidRDefault="00CB3582" w:rsidP="00CB3582">
      <w:pPr>
        <w:widowControl w:val="0"/>
        <w:tabs>
          <w:tab w:val="right" w:leader="underscore" w:pos="9639"/>
        </w:tabs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ОСНОВНАЯ ЧАСТЬ</w:t>
      </w:r>
    </w:p>
    <w:p w:rsidR="00CB3582" w:rsidRDefault="00CB3582" w:rsidP="00CB3582">
      <w:pPr>
        <w:widowControl w:val="0"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CB3582" w:rsidRDefault="00CB3582" w:rsidP="00CB3582">
      <w:pPr>
        <w:widowControl w:val="0"/>
        <w:tabs>
          <w:tab w:val="right" w:leader="underscore" w:pos="9639"/>
        </w:tabs>
        <w:spacing w:before="120" w:after="120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2165"/>
        <w:gridCol w:w="1487"/>
        <w:gridCol w:w="1150"/>
        <w:gridCol w:w="1149"/>
      </w:tblGrid>
      <w:tr w:rsidR="00CB3582" w:rsidTr="00CB3582">
        <w:trPr>
          <w:trHeight w:val="340"/>
        </w:trPr>
        <w:tc>
          <w:tcPr>
            <w:tcW w:w="30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часов/</w:t>
            </w:r>
            <w:r>
              <w:rPr>
                <w:b/>
              </w:rPr>
              <w:t xml:space="preserve"> зачетных единиц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Семестры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2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(всего)</w:t>
            </w:r>
            <w:r>
              <w:rPr>
                <w:bCs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72/2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Практические занятия (ПЗ),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Семинары (С)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(СРС)</w:t>
            </w:r>
            <w:r>
              <w:rPr>
                <w:bCs/>
              </w:rPr>
              <w:t>, в том числе: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36/1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Pr="009B42B8" w:rsidRDefault="00CB3582" w:rsidP="00F840E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B42B8">
              <w:rPr>
                <w:bCs/>
              </w:rPr>
              <w:t>Перевод медицинск</w:t>
            </w:r>
            <w:r w:rsidR="00F840E4" w:rsidRPr="009B42B8">
              <w:rPr>
                <w:bCs/>
              </w:rPr>
              <w:t>ихстатей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F840E4" w:rsidP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B3582">
              <w:rPr>
                <w:bCs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3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Pr="009B42B8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B42B8">
              <w:rPr>
                <w:bCs/>
              </w:rPr>
              <w:t xml:space="preserve">Реферат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F840E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3582" w:rsidTr="00CB3582">
        <w:trPr>
          <w:trHeight w:val="340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зачет (З)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B3582" w:rsidTr="00CB35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экзамен (Э)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F840E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36/1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CB3582" w:rsidTr="00CB3582">
        <w:trPr>
          <w:trHeight w:val="721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 w:rsidP="00F840E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840E4">
              <w:rPr>
                <w:bCs/>
              </w:rPr>
              <w:t>44</w:t>
            </w:r>
            <w:r>
              <w:rPr>
                <w:bCs/>
              </w:rPr>
              <w:t>/</w:t>
            </w:r>
            <w:r w:rsidR="00F840E4">
              <w:rPr>
                <w:bCs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E3224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</w:tbl>
    <w:p w:rsidR="00CB3582" w:rsidRDefault="00CB3582" w:rsidP="00CB3582">
      <w:pPr>
        <w:widowControl w:val="0"/>
        <w:rPr>
          <w:b/>
          <w:bCs/>
          <w:sz w:val="28"/>
          <w:szCs w:val="28"/>
        </w:rPr>
      </w:pPr>
    </w:p>
    <w:p w:rsidR="00CB3582" w:rsidRDefault="00CB3582" w:rsidP="00CB3582">
      <w:pPr>
        <w:widowControl w:val="0"/>
        <w:spacing w:before="360"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2.2. Разделы учебной дисциплины и компетенции, которые должны быть освоены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306"/>
        <w:gridCol w:w="4289"/>
        <w:gridCol w:w="3502"/>
      </w:tblGrid>
      <w:tr w:rsidR="00CB3582" w:rsidTr="00CB3582">
        <w:trPr>
          <w:trHeight w:val="99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/№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№ компетенции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CB3582" w:rsidTr="00CB3582">
        <w:trPr>
          <w:trHeight w:val="30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3582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1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5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B00F9D" w:rsidP="00B00F9D">
            <w:pPr>
              <w:widowControl w:val="0"/>
              <w:spacing w:before="60" w:after="60"/>
              <w:rPr>
                <w:bCs/>
              </w:rPr>
            </w:pPr>
            <w:r>
              <w:t>Высшее м</w:t>
            </w:r>
            <w:r w:rsidR="00CB3582">
              <w:t>едицинское образование в России и за рубежом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 Медицинское образование в России</w:t>
            </w:r>
          </w:p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2. Медицинское образование за рубежом</w:t>
            </w:r>
          </w:p>
        </w:tc>
      </w:tr>
      <w:tr w:rsidR="00CB3582" w:rsidTr="00CB3582">
        <w:trPr>
          <w:trHeight w:val="4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1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5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6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B00F9D">
            <w:r>
              <w:t>Система здравоохранения  в России и за рубежом</w:t>
            </w:r>
          </w:p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D" w:rsidRPr="0092747C" w:rsidRDefault="00CB3582" w:rsidP="00B00F9D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>1</w:t>
            </w:r>
            <w:r w:rsidR="00B00F9D" w:rsidRPr="0092747C">
              <w:rPr>
                <w:bCs/>
              </w:rPr>
              <w:t>. Система здравоохранения в России</w:t>
            </w:r>
          </w:p>
          <w:p w:rsidR="00B00F9D" w:rsidRPr="0092747C" w:rsidRDefault="00B00F9D" w:rsidP="00B00F9D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>2. Система здравоохранения за рубежом</w:t>
            </w:r>
          </w:p>
          <w:p w:rsidR="00CB3582" w:rsidRPr="0092747C" w:rsidRDefault="00CB358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B3582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1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5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6</w:t>
            </w:r>
          </w:p>
          <w:p w:rsidR="00CB3582" w:rsidRDefault="00CB3582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Ученый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92747C" w:rsidRDefault="00CB3582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 xml:space="preserve">1. </w:t>
            </w:r>
            <w:r w:rsidR="0092747C" w:rsidRPr="0092747C">
              <w:rPr>
                <w:bCs/>
              </w:rPr>
              <w:t>Научный руководитель</w:t>
            </w:r>
          </w:p>
          <w:p w:rsidR="00B00F9D" w:rsidRPr="0092747C" w:rsidRDefault="00CB3582" w:rsidP="0092747C">
            <w:pPr>
              <w:widowControl w:val="0"/>
              <w:spacing w:before="60" w:after="60"/>
              <w:rPr>
                <w:bCs/>
              </w:rPr>
            </w:pPr>
            <w:r w:rsidRPr="0092747C">
              <w:rPr>
                <w:bCs/>
              </w:rPr>
              <w:t xml:space="preserve">2. </w:t>
            </w:r>
            <w:r w:rsidR="0092747C" w:rsidRPr="0092747C">
              <w:rPr>
                <w:bCs/>
              </w:rPr>
              <w:t>О себе</w:t>
            </w:r>
          </w:p>
          <w:p w:rsidR="00CB3582" w:rsidRPr="0092747C" w:rsidRDefault="00CB358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92747C" w:rsidRPr="0092747C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1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5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6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Научное исследование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</w:pPr>
            <w:r w:rsidRPr="0092747C">
              <w:rPr>
                <w:bCs/>
              </w:rPr>
              <w:t xml:space="preserve">1. </w:t>
            </w:r>
            <w:r w:rsidRPr="0092747C">
              <w:t>Теоретические обоснования</w:t>
            </w:r>
          </w:p>
          <w:p w:rsidR="0092747C" w:rsidRPr="0092747C" w:rsidRDefault="0092747C">
            <w:pPr>
              <w:widowControl w:val="0"/>
              <w:spacing w:before="60" w:after="60"/>
            </w:pPr>
            <w:r w:rsidRPr="0092747C">
              <w:t>2. Экспериментальная часть</w:t>
            </w:r>
          </w:p>
          <w:p w:rsidR="0092747C" w:rsidRDefault="0092747C" w:rsidP="0092747C">
            <w:pPr>
              <w:widowControl w:val="0"/>
              <w:spacing w:before="60" w:after="60"/>
            </w:pPr>
            <w:r w:rsidRPr="0092747C">
              <w:t>3. Обсуждение проблемы</w:t>
            </w:r>
          </w:p>
          <w:p w:rsidR="0092747C" w:rsidRPr="0092747C" w:rsidRDefault="0092747C" w:rsidP="0092747C">
            <w:pPr>
              <w:widowControl w:val="0"/>
              <w:spacing w:before="60" w:after="60"/>
              <w:rPr>
                <w:bCs/>
              </w:rPr>
            </w:pPr>
            <w:r>
              <w:lastRenderedPageBreak/>
              <w:t xml:space="preserve">4. </w:t>
            </w:r>
            <w:r w:rsidRPr="0092747C">
              <w:t>Моя диссертация</w:t>
            </w:r>
          </w:p>
        </w:tc>
      </w:tr>
      <w:tr w:rsidR="0092747C" w:rsidRPr="0092747C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1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5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6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</w:pPr>
            <w:r w:rsidRPr="0092747C">
              <w:rPr>
                <w:bCs/>
              </w:rPr>
              <w:t xml:space="preserve">1. </w:t>
            </w:r>
            <w:r w:rsidRPr="0092747C">
              <w:t>Обсуждение научных публикаций</w:t>
            </w:r>
          </w:p>
          <w:p w:rsidR="0092747C" w:rsidRPr="0092747C" w:rsidRDefault="0092747C">
            <w:pPr>
              <w:widowControl w:val="0"/>
              <w:spacing w:before="60" w:after="60"/>
              <w:rPr>
                <w:bCs/>
                <w:sz w:val="24"/>
                <w:szCs w:val="24"/>
              </w:rPr>
            </w:pPr>
            <w:r w:rsidRPr="0092747C">
              <w:t>2. Написание резюме к научной статье</w:t>
            </w:r>
          </w:p>
        </w:tc>
      </w:tr>
      <w:tr w:rsidR="0092747C" w:rsidRPr="0092747C" w:rsidTr="00CB3582">
        <w:trPr>
          <w:trHeight w:val="4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Pr="0092747C" w:rsidRDefault="0092747C" w:rsidP="0092747C">
            <w:pPr>
              <w:widowControl w:val="0"/>
              <w:tabs>
                <w:tab w:val="left" w:pos="208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1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5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ОК – 6</w:t>
            </w:r>
          </w:p>
          <w:p w:rsidR="0092747C" w:rsidRDefault="0092747C" w:rsidP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 – 31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  <w:rPr>
                <w:bCs/>
              </w:rPr>
            </w:pPr>
            <w:r w:rsidRPr="0092747C">
              <w:t>Научная конференция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>
            <w:pPr>
              <w:widowControl w:val="0"/>
              <w:spacing w:before="60" w:after="60"/>
              <w:rPr>
                <w:bCs/>
              </w:rPr>
            </w:pPr>
            <w:r w:rsidRPr="0092747C">
              <w:t>1. Научная конференция</w:t>
            </w:r>
          </w:p>
        </w:tc>
      </w:tr>
    </w:tbl>
    <w:p w:rsidR="00CB3582" w:rsidRDefault="00CB3582" w:rsidP="00CB3582">
      <w:pPr>
        <w:tabs>
          <w:tab w:val="right" w:leader="underscore" w:pos="9639"/>
        </w:tabs>
        <w:ind w:firstLine="539"/>
        <w:jc w:val="both"/>
        <w:rPr>
          <w:b/>
          <w:bCs/>
          <w:sz w:val="28"/>
          <w:szCs w:val="28"/>
        </w:rPr>
      </w:pPr>
    </w:p>
    <w:p w:rsidR="00CB3582" w:rsidRDefault="00CB3582" w:rsidP="00CB3582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2.3. Разделы учебной дисциплины, виды учебной деятельности и формы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351"/>
        <w:gridCol w:w="2282"/>
        <w:gridCol w:w="390"/>
        <w:gridCol w:w="528"/>
        <w:gridCol w:w="513"/>
        <w:gridCol w:w="743"/>
        <w:gridCol w:w="842"/>
        <w:gridCol w:w="2180"/>
      </w:tblGrid>
      <w:tr w:rsidR="00CB3582" w:rsidTr="0092747C">
        <w:trPr>
          <w:cantSplit/>
          <w:trHeight w:val="34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/№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учебной деятельности, включая самостоятельную работу студентов </w:t>
            </w:r>
          </w:p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часах)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текущего контроля успеваемости </w:t>
            </w:r>
          </w:p>
        </w:tc>
      </w:tr>
      <w:tr w:rsidR="00CB3582" w:rsidTr="00CB3582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</w:tr>
      <w:tr w:rsidR="00CB3582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 w:rsidP="007D7095">
            <w:pPr>
              <w:widowControl w:val="0"/>
              <w:spacing w:before="60" w:after="60"/>
              <w:rPr>
                <w:bCs/>
              </w:rPr>
            </w:pPr>
            <w:r>
              <w:t>Высшее медицинское образование в России и за рубежом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90BFB" w:rsidP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 w:rsidP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92747C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– </w:t>
            </w:r>
            <w:r w:rsidR="004624EB">
              <w:rPr>
                <w:bCs/>
              </w:rPr>
              <w:t>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 w:rsidP="007D7095">
            <w:r>
              <w:t>Система здравоохранения  в России и за рубежом</w:t>
            </w:r>
          </w:p>
          <w:p w:rsidR="0092747C" w:rsidRDefault="0092747C" w:rsidP="007D7095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 w:rsidP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7C" w:rsidRDefault="0092747C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Ученый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90BFB" w:rsidP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7C" w:rsidRDefault="004624E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5506B0" w:rsidP="005506B0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Научное исследование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90BFB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06B0">
              <w:rPr>
                <w:bCs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624EB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06B0">
              <w:rPr>
                <w:bCs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403464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1 -</w:t>
            </w:r>
            <w:r w:rsidR="0092747C">
              <w:rPr>
                <w:bCs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перевод научных статей</w:t>
            </w:r>
          </w:p>
        </w:tc>
      </w:tr>
      <w:tr w:rsidR="0092747C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2"/>
                <w:tab w:val="right" w:leader="underscore" w:pos="9639"/>
              </w:tabs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Default="0092747C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7C" w:rsidRPr="0092747C" w:rsidRDefault="0092747C" w:rsidP="007D7095">
            <w:pPr>
              <w:widowControl w:val="0"/>
              <w:spacing w:before="60" w:after="60"/>
              <w:rPr>
                <w:bCs/>
              </w:rPr>
            </w:pPr>
            <w:r w:rsidRPr="0092747C">
              <w:t>Научная конференция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92747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90BF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C" w:rsidRDefault="004624EB" w:rsidP="005506B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06B0">
              <w:rPr>
                <w:bCs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EB" w:rsidRDefault="004624EB" w:rsidP="004624E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– развернутое тезисное высказывание </w:t>
            </w:r>
          </w:p>
          <w:p w:rsidR="0092747C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реферат</w:t>
            </w:r>
          </w:p>
          <w:p w:rsidR="004624EB" w:rsidRDefault="004624EB" w:rsidP="004624EB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– экзамен</w:t>
            </w:r>
          </w:p>
        </w:tc>
      </w:tr>
      <w:tr w:rsidR="00CB3582" w:rsidTr="0092747C">
        <w:trPr>
          <w:cantSplit/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CB3582" w:rsidRDefault="00CB3582" w:rsidP="00CB3582">
      <w:pPr>
        <w:widowControl w:val="0"/>
        <w:spacing w:after="60"/>
        <w:rPr>
          <w:sz w:val="28"/>
          <w:szCs w:val="28"/>
        </w:rPr>
      </w:pPr>
    </w:p>
    <w:p w:rsidR="00CB3582" w:rsidRDefault="00CB3582" w:rsidP="00CB3582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Название тем лекций и количество часов по семестрам изучения учебной дисциплины  (программой не предусмотрено)</w:t>
      </w:r>
    </w:p>
    <w:p w:rsidR="00CB3582" w:rsidRDefault="00CB3582" w:rsidP="00CB3582">
      <w:pPr>
        <w:widowControl w:val="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Название тем практических занятий и количество часов по семестрам изучения учебной дисциплины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6566"/>
        <w:gridCol w:w="1082"/>
        <w:gridCol w:w="1181"/>
      </w:tblGrid>
      <w:tr w:rsidR="00CB3582" w:rsidTr="00CB3582">
        <w:trPr>
          <w:trHeight w:val="358"/>
          <w:jc w:val="right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/№</w:t>
            </w:r>
          </w:p>
        </w:tc>
        <w:tc>
          <w:tcPr>
            <w:tcW w:w="3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 практических занятий</w:t>
            </w:r>
            <w:r>
              <w:rPr>
                <w:b/>
              </w:rPr>
              <w:t xml:space="preserve"> дисциплины </w:t>
            </w:r>
            <w:r>
              <w:rPr>
                <w:b/>
                <w:color w:val="000000"/>
              </w:rPr>
              <w:t xml:space="preserve"> и формы контроля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по семестрам</w:t>
            </w:r>
          </w:p>
        </w:tc>
      </w:tr>
      <w:tr w:rsidR="00CB3582" w:rsidTr="00CB3582">
        <w:trPr>
          <w:trHeight w:val="26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 сем.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60" w:after="60"/>
              <w:jc w:val="center"/>
            </w:pPr>
            <w:r>
              <w:t>2 сем.</w:t>
            </w:r>
          </w:p>
        </w:tc>
      </w:tr>
      <w:tr w:rsidR="00CB3582" w:rsidTr="00CB3582">
        <w:trPr>
          <w:trHeight w:val="265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20" w:after="20"/>
              <w:jc w:val="center"/>
            </w:pPr>
            <w:r>
              <w:t>4</w:t>
            </w:r>
          </w:p>
        </w:tc>
      </w:tr>
      <w:tr w:rsidR="00CB3582" w:rsidTr="00CB3582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Медицинское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образование</w:t>
            </w:r>
            <w:proofErr w:type="spellEnd"/>
            <w:r>
              <w:rPr>
                <w:bCs/>
                <w:sz w:val="20"/>
              </w:rPr>
              <w:t xml:space="preserve"> в </w:t>
            </w:r>
            <w:proofErr w:type="spellStart"/>
            <w:r>
              <w:rPr>
                <w:bCs/>
                <w:sz w:val="20"/>
              </w:rPr>
              <w:t>России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CB3582" w:rsidTr="00CB3582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 w:rsidP="001F6B3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Медицинскоео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бразование</w:t>
            </w:r>
            <w:proofErr w:type="spellEnd"/>
            <w:r w:rsidR="001F6B30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1F6B30">
              <w:rPr>
                <w:bCs/>
                <w:sz w:val="20"/>
                <w:lang w:val="ru-RU"/>
              </w:rPr>
              <w:t>з</w:t>
            </w:r>
            <w:proofErr w:type="spellEnd"/>
            <w:r w:rsidR="001F6B30">
              <w:rPr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арубежом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 w:rsidP="007D7095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Система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здравоохранения</w:t>
            </w:r>
            <w:proofErr w:type="spellEnd"/>
            <w:r>
              <w:rPr>
                <w:bCs/>
                <w:sz w:val="20"/>
              </w:rPr>
              <w:t xml:space="preserve"> в </w:t>
            </w:r>
            <w:proofErr w:type="spellStart"/>
            <w:r>
              <w:rPr>
                <w:bCs/>
                <w:sz w:val="20"/>
              </w:rPr>
              <w:t>России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Система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здравоохранения</w:t>
            </w:r>
            <w:proofErr w:type="spellEnd"/>
            <w:r w:rsidR="001F6B30">
              <w:rPr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зарубежом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92747C">
              <w:rPr>
                <w:bCs/>
                <w:sz w:val="20"/>
              </w:rPr>
              <w:t>Научный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bCs/>
                <w:sz w:val="20"/>
              </w:rPr>
              <w:t>руководитель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r w:rsidRPr="0092747C">
              <w:rPr>
                <w:bCs/>
                <w:sz w:val="20"/>
              </w:rPr>
              <w:t xml:space="preserve">О </w:t>
            </w:r>
            <w:proofErr w:type="spellStart"/>
            <w:r w:rsidRPr="0092747C">
              <w:rPr>
                <w:bCs/>
                <w:sz w:val="20"/>
              </w:rPr>
              <w:t>себе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  <w:lang w:val="ru-RU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 т</w:t>
            </w:r>
            <w:proofErr w:type="spellStart"/>
            <w:r w:rsidRPr="0092747C">
              <w:rPr>
                <w:sz w:val="20"/>
              </w:rPr>
              <w:t>еоретические</w:t>
            </w:r>
            <w:proofErr w:type="spellEnd"/>
            <w:r w:rsidR="007D7095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обоснования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</w:t>
            </w:r>
            <w:r>
              <w:rPr>
                <w:sz w:val="20"/>
                <w:lang w:val="ru-RU"/>
              </w:rPr>
              <w:t>э</w:t>
            </w:r>
            <w:proofErr w:type="spellStart"/>
            <w:r w:rsidRPr="0092747C">
              <w:rPr>
                <w:sz w:val="20"/>
              </w:rPr>
              <w:t>кспериментальная</w:t>
            </w:r>
            <w:proofErr w:type="spellEnd"/>
            <w:r w:rsidR="007D7095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часть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EC1581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5506B0">
              <w:rPr>
                <w:bCs/>
                <w:sz w:val="20"/>
              </w:rPr>
              <w:t>Научно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еисследование</w:t>
            </w:r>
            <w:proofErr w:type="spellEnd"/>
            <w:r>
              <w:rPr>
                <w:bCs/>
                <w:sz w:val="20"/>
                <w:lang w:val="ru-RU"/>
              </w:rPr>
              <w:t>: о</w:t>
            </w:r>
            <w:proofErr w:type="spellStart"/>
            <w:r w:rsidRPr="0092747C">
              <w:rPr>
                <w:sz w:val="20"/>
              </w:rPr>
              <w:t>бсуждение</w:t>
            </w:r>
            <w:proofErr w:type="spellEnd"/>
            <w:r w:rsidR="007D7095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проблемы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 w:rsidP="005506B0">
            <w:pPr>
              <w:pStyle w:val="af"/>
              <w:widowControl w:val="0"/>
              <w:spacing w:before="60" w:after="60"/>
              <w:ind w:left="0"/>
              <w:rPr>
                <w:sz w:val="20"/>
                <w:lang w:val="ru-RU"/>
              </w:rPr>
            </w:pPr>
            <w:proofErr w:type="spellStart"/>
            <w:r w:rsidRPr="005506B0">
              <w:rPr>
                <w:bCs/>
                <w:sz w:val="20"/>
              </w:rPr>
              <w:t>Научное</w:t>
            </w:r>
            <w:proofErr w:type="spellEnd"/>
            <w:r w:rsidR="00EC1581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5506B0">
              <w:rPr>
                <w:bCs/>
                <w:sz w:val="20"/>
              </w:rPr>
              <w:t>исследование</w:t>
            </w:r>
            <w:proofErr w:type="spellEnd"/>
            <w:r>
              <w:rPr>
                <w:bCs/>
                <w:sz w:val="20"/>
                <w:lang w:val="ru-RU"/>
              </w:rPr>
              <w:t>:</w:t>
            </w:r>
            <w:r w:rsidR="001F6B30">
              <w:rPr>
                <w:bCs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</w:t>
            </w:r>
            <w:proofErr w:type="spellStart"/>
            <w:r w:rsidRPr="0092747C">
              <w:rPr>
                <w:sz w:val="20"/>
              </w:rPr>
              <w:t>оя</w:t>
            </w:r>
            <w:proofErr w:type="spellEnd"/>
            <w:r w:rsidR="007D7095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диссертация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5506B0">
        <w:trPr>
          <w:trHeight w:val="321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5"/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</w:rPr>
            </w:pPr>
            <w:proofErr w:type="spellStart"/>
            <w:r w:rsidRPr="0092747C">
              <w:rPr>
                <w:sz w:val="20"/>
              </w:rPr>
              <w:t>Обсуждение</w:t>
            </w:r>
            <w:proofErr w:type="spellEnd"/>
            <w:r w:rsidR="007D7095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научных</w:t>
            </w:r>
            <w:proofErr w:type="spellEnd"/>
            <w:r w:rsidR="00EC1581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публикаций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403464" w:rsidRDefault="00403464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60" w:after="60"/>
              <w:jc w:val="center"/>
            </w:pP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rPr>
                <w:sz w:val="20"/>
                <w:lang w:val="ru-RU"/>
              </w:rPr>
            </w:pPr>
            <w:r w:rsidRPr="005506B0">
              <w:rPr>
                <w:sz w:val="20"/>
                <w:lang w:val="ru-RU"/>
              </w:rPr>
              <w:t>Написание резюме к научной статье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P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60" w:after="60"/>
              <w:jc w:val="center"/>
            </w:pPr>
            <w:r>
              <w:t>4</w:t>
            </w: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widowControl w:val="0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rPr>
                <w:bCs/>
                <w:sz w:val="20"/>
                <w:lang w:val="ru-RU"/>
              </w:rPr>
            </w:pPr>
            <w:proofErr w:type="spellStart"/>
            <w:r w:rsidRPr="0092747C">
              <w:rPr>
                <w:sz w:val="20"/>
              </w:rPr>
              <w:t>Научная</w:t>
            </w:r>
            <w:proofErr w:type="spellEnd"/>
            <w:r w:rsidR="007D7095">
              <w:rPr>
                <w:sz w:val="20"/>
                <w:lang w:val="ru-RU"/>
              </w:rPr>
              <w:t xml:space="preserve"> </w:t>
            </w:r>
            <w:proofErr w:type="spellStart"/>
            <w:r w:rsidRPr="0092747C">
              <w:rPr>
                <w:sz w:val="20"/>
              </w:rPr>
              <w:t>конференция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"/>
              <w:widowControl w:val="0"/>
              <w:spacing w:before="60" w:after="60"/>
              <w:ind w:left="0"/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60" w:after="60"/>
              <w:jc w:val="center"/>
            </w:pPr>
            <w:r>
              <w:t>8</w:t>
            </w: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"/>
              <w:widowControl w:val="0"/>
              <w:spacing w:before="120" w:after="120"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Default="005506B0">
            <w:pPr>
              <w:pStyle w:val="af"/>
              <w:widowControl w:val="0"/>
              <w:spacing w:before="120" w:after="120" w:line="276" w:lineRule="auto"/>
              <w:ind w:left="0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Итого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403464">
            <w:pPr>
              <w:pStyle w:val="af"/>
              <w:widowControl w:val="0"/>
              <w:spacing w:before="120" w:after="120" w:line="276" w:lineRule="auto"/>
              <w:ind w:left="0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403464">
            <w:pPr>
              <w:widowControl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506B0" w:rsidTr="00CB3582">
        <w:trPr>
          <w:trHeight w:val="20"/>
          <w:jc w:val="right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B0" w:rsidRDefault="005506B0">
            <w:pPr>
              <w:pStyle w:val="af"/>
              <w:widowControl w:val="0"/>
              <w:spacing w:before="120" w:after="120"/>
              <w:ind w:left="0"/>
              <w:jc w:val="center"/>
              <w:rPr>
                <w:sz w:val="20"/>
              </w:rPr>
            </w:pP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B0" w:rsidRDefault="005506B0">
            <w:pPr>
              <w:pStyle w:val="af"/>
              <w:widowControl w:val="0"/>
              <w:spacing w:before="120" w:after="12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 w:rsidR="001F6B30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всей</w:t>
            </w:r>
            <w:proofErr w:type="spellEnd"/>
            <w:r w:rsidR="001F6B30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B0" w:rsidRDefault="005506B0">
            <w:pPr>
              <w:widowControl w:val="0"/>
              <w:spacing w:before="120" w:after="120"/>
              <w:jc w:val="center"/>
            </w:pPr>
            <w:r>
              <w:t>72</w:t>
            </w:r>
          </w:p>
        </w:tc>
      </w:tr>
    </w:tbl>
    <w:p w:rsidR="00CB3582" w:rsidRDefault="00CB3582" w:rsidP="00CB3582">
      <w:pPr>
        <w:tabs>
          <w:tab w:val="right" w:leader="underscore" w:pos="9639"/>
        </w:tabs>
        <w:spacing w:before="240" w:after="120"/>
        <w:ind w:firstLine="539"/>
        <w:jc w:val="center"/>
        <w:rPr>
          <w:b/>
          <w:bCs/>
          <w:sz w:val="28"/>
          <w:szCs w:val="28"/>
        </w:rPr>
      </w:pPr>
    </w:p>
    <w:p w:rsidR="00CB3582" w:rsidRDefault="00CB3582" w:rsidP="00CB3582">
      <w:pPr>
        <w:widowControl w:val="0"/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2.6. Лабораторный практикум </w:t>
      </w:r>
      <w:r>
        <w:rPr>
          <w:b/>
          <w:sz w:val="28"/>
          <w:szCs w:val="28"/>
        </w:rPr>
        <w:t>(программой не предусмотрено)</w:t>
      </w:r>
    </w:p>
    <w:p w:rsidR="00CB3582" w:rsidRDefault="00CB3582" w:rsidP="00CB3582">
      <w:pPr>
        <w:widowControl w:val="0"/>
        <w:ind w:firstLine="539"/>
        <w:jc w:val="both"/>
        <w:rPr>
          <w:b/>
          <w:sz w:val="28"/>
          <w:szCs w:val="28"/>
        </w:rPr>
      </w:pPr>
    </w:p>
    <w:p w:rsidR="00CB3582" w:rsidRDefault="00CB3582" w:rsidP="00CB3582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2.7. Самостоятельная работа студента</w:t>
      </w:r>
    </w:p>
    <w:p w:rsidR="00CB3582" w:rsidRDefault="00CB3582" w:rsidP="00CB3582">
      <w:pPr>
        <w:spacing w:before="120" w:after="120"/>
        <w:ind w:firstLine="53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2.7.1. Виды СРС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338"/>
        <w:gridCol w:w="3913"/>
        <w:gridCol w:w="2703"/>
        <w:gridCol w:w="1001"/>
      </w:tblGrid>
      <w:tr w:rsidR="00CB3582" w:rsidTr="00CB3582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СРС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CB3582" w:rsidTr="00CB3582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B42B8" w:rsidTr="009B42B8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 семестр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7D7095">
            <w:pPr>
              <w:widowControl w:val="0"/>
              <w:spacing w:before="60" w:after="60"/>
              <w:rPr>
                <w:bCs/>
              </w:rPr>
            </w:pPr>
            <w:r>
              <w:t>Высшее медицинское образование в России и за рубежом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42B8" w:rsidTr="009B42B8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7D7095">
            <w:r>
              <w:t>Система здравоохранения  в России и за рубежом</w:t>
            </w:r>
          </w:p>
          <w:p w:rsidR="009B42B8" w:rsidRDefault="009B42B8" w:rsidP="007D7095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42B8" w:rsidTr="009B42B8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Ученый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B42B8" w:rsidTr="007D7095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Научное исследование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B42B8" w:rsidTr="007D7095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B8" w:rsidRDefault="009B42B8">
            <w:pPr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 w:rsidRPr="009B42B8">
              <w:rPr>
                <w:bCs/>
              </w:rPr>
              <w:t>Перевод медицинских статей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3582" w:rsidTr="00CB3582">
        <w:trPr>
          <w:trHeight w:val="340"/>
        </w:trPr>
        <w:tc>
          <w:tcPr>
            <w:tcW w:w="4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часов в семестре: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B42B8" w:rsidTr="007D7095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 w:rsidP="007D7095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Научные публикации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– реферат</w:t>
            </w:r>
          </w:p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42B8" w:rsidTr="007D7095">
        <w:trPr>
          <w:trHeight w:val="3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92747C" w:rsidRDefault="009B42B8" w:rsidP="007D7095">
            <w:pPr>
              <w:widowControl w:val="0"/>
              <w:spacing w:before="60" w:after="60"/>
              <w:rPr>
                <w:bCs/>
              </w:rPr>
            </w:pPr>
            <w:r w:rsidRPr="0092747C">
              <w:t>Научная конференция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– реферат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B3582" w:rsidTr="00CB3582">
        <w:trPr>
          <w:trHeight w:val="340"/>
        </w:trPr>
        <w:tc>
          <w:tcPr>
            <w:tcW w:w="4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 часов в семестре: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9B42B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3582" w:rsidTr="00CB3582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2" w:rsidRDefault="00CB3582">
            <w:pPr>
              <w:pStyle w:val="af"/>
              <w:widowControl w:val="0"/>
              <w:spacing w:before="120" w:after="120"/>
              <w:ind w:left="0"/>
              <w:jc w:val="center"/>
              <w:rPr>
                <w:sz w:val="20"/>
              </w:rPr>
            </w:pPr>
          </w:p>
        </w:tc>
        <w:tc>
          <w:tcPr>
            <w:tcW w:w="4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pStyle w:val="af"/>
              <w:widowControl w:val="0"/>
              <w:spacing w:before="120" w:after="120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повсейдисциплине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widowControl w:val="0"/>
              <w:spacing w:before="120" w:after="120"/>
              <w:jc w:val="center"/>
            </w:pPr>
            <w:r>
              <w:t>36</w:t>
            </w:r>
          </w:p>
        </w:tc>
      </w:tr>
    </w:tbl>
    <w:p w:rsidR="00CB3582" w:rsidRDefault="00CB3582" w:rsidP="00CB3582">
      <w:pPr>
        <w:widowControl w:val="0"/>
        <w:spacing w:after="60"/>
        <w:rPr>
          <w:sz w:val="28"/>
          <w:szCs w:val="28"/>
        </w:rPr>
      </w:pPr>
    </w:p>
    <w:p w:rsidR="00CB3582" w:rsidRDefault="00CB3582" w:rsidP="00CB3582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2.7.2. Примерная тематика рефератов </w:t>
      </w:r>
    </w:p>
    <w:p w:rsidR="00CB3582" w:rsidRDefault="00CB3582" w:rsidP="00CB3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Семестр № 2</w:t>
      </w:r>
    </w:p>
    <w:p w:rsidR="009B42B8" w:rsidRDefault="009B42B8" w:rsidP="00CB358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Реферат  по теме исследования на основе переведенных статей</w:t>
      </w:r>
    </w:p>
    <w:p w:rsidR="00CB3582" w:rsidRDefault="00CB3582" w:rsidP="00CB3582">
      <w:pPr>
        <w:tabs>
          <w:tab w:val="right" w:leader="underscore" w:pos="9639"/>
        </w:tabs>
        <w:spacing w:before="240" w:after="120"/>
        <w:ind w:firstLine="539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2.8. Оценочные средства для контроля успеваемости и результатов освоения учебной дисциплины </w:t>
      </w:r>
    </w:p>
    <w:p w:rsidR="00CB3582" w:rsidRDefault="00CB3582" w:rsidP="00CB3582">
      <w:pPr>
        <w:tabs>
          <w:tab w:val="right" w:leader="underscore" w:pos="9639"/>
        </w:tabs>
        <w:spacing w:before="120" w:after="120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2.8.1.  Виды контроля и аттестации, формы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017"/>
        <w:gridCol w:w="1111"/>
        <w:gridCol w:w="2757"/>
        <w:gridCol w:w="1613"/>
        <w:gridCol w:w="1141"/>
        <w:gridCol w:w="1429"/>
      </w:tblGrid>
      <w:tr w:rsidR="00CB3582" w:rsidTr="00CB3582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№ семестра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Оценочные средства</w:t>
            </w:r>
          </w:p>
        </w:tc>
      </w:tr>
      <w:tr w:rsidR="00CB3582" w:rsidTr="00CB3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Кол-во вопросов в задании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независимых вариантов</w:t>
            </w: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center"/>
            </w:pPr>
            <w:r>
              <w:t>7</w:t>
            </w: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18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ВК, ТК, ПК, РК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t>Медицинское образование в России и за рубежом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Лексико-грамматический тест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2. Устная тема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3. Зачетные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1. 12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2. –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3. 26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18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ВК, ТК, ПК, РК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t>Основы медицины: обучение чтению и переводу специальной литературы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Лексико-грамматический тест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2. Устная тема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 Зачетные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1. 18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 –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4. 16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CB3582" w:rsidTr="00CB358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18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 –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ВК, ТК, ПК, РК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widowControl w:val="0"/>
              <w:spacing w:before="60" w:after="60"/>
              <w:rPr>
                <w:bCs/>
              </w:rPr>
            </w:pPr>
            <w:r>
              <w:t>Система здравоохранения: обучение основам устного профессионального общения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1. Лексико-грамматический тест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2. Устная тема</w:t>
            </w:r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</w:p>
          <w:p w:rsidR="00CB3582" w:rsidRDefault="00CB3582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4. Зачетные вопросы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1. 30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2. –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3. 10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4. 17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CB3582" w:rsidRDefault="00CB358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CB3582" w:rsidRDefault="00CB3582" w:rsidP="00CB3582">
      <w:pPr>
        <w:spacing w:before="240" w:after="120"/>
        <w:ind w:firstLine="709"/>
        <w:jc w:val="both"/>
        <w:rPr>
          <w:b/>
          <w:color w:val="FF0000"/>
          <w:sz w:val="28"/>
          <w:szCs w:val="28"/>
        </w:rPr>
      </w:pPr>
    </w:p>
    <w:p w:rsidR="00CB3582" w:rsidRDefault="00CB3582" w:rsidP="00CB3582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2.8.2. Примеры оценочных средств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5670"/>
      </w:tblGrid>
      <w:tr w:rsidR="00CB3582" w:rsidTr="00CB3582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both"/>
            </w:pPr>
            <w:r>
              <w:t>для входного контроля (ВК)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лексический </w:t>
            </w:r>
            <w:proofErr w:type="spellStart"/>
            <w:proofErr w:type="gramStart"/>
            <w:r>
              <w:rPr>
                <w:bCs/>
              </w:rPr>
              <w:t>тест</w:t>
            </w:r>
            <w:r w:rsidR="004E4B66">
              <w:rPr>
                <w:bCs/>
              </w:rPr>
              <w:t>-</w:t>
            </w:r>
            <w:r>
              <w:t>лексический</w:t>
            </w:r>
            <w:proofErr w:type="spellEnd"/>
            <w:proofErr w:type="gramEnd"/>
            <w:r>
              <w:t xml:space="preserve"> тест</w:t>
            </w:r>
            <w:r>
              <w:rPr>
                <w:color w:val="000000"/>
              </w:rPr>
              <w:t xml:space="preserve">: </w:t>
            </w:r>
          </w:p>
          <w:p w:rsidR="009B72C1" w:rsidRPr="009B72C1" w:rsidRDefault="009B72C1" w:rsidP="009B72C1">
            <w:pPr>
              <w:ind w:left="360"/>
              <w:contextualSpacing/>
            </w:pPr>
            <w:r>
              <w:rPr>
                <w:lang w:val="en-US"/>
              </w:rPr>
              <w:t>Robert</w:t>
            </w:r>
            <w:r w:rsidRPr="009B72C1">
              <w:t xml:space="preserve"> </w:t>
            </w:r>
            <w:proofErr w:type="spellStart"/>
            <w:r>
              <w:rPr>
                <w:lang w:val="en-US"/>
              </w:rPr>
              <w:t>klagt</w:t>
            </w:r>
            <w:proofErr w:type="spellEnd"/>
            <w:r w:rsidRPr="009B72C1">
              <w:t xml:space="preserve"> </w:t>
            </w:r>
            <w:proofErr w:type="spellStart"/>
            <w:r>
              <w:t>ü</w:t>
            </w:r>
            <w:r>
              <w:rPr>
                <w:lang w:val="en-US"/>
              </w:rPr>
              <w:t>ber</w:t>
            </w:r>
            <w:proofErr w:type="spellEnd"/>
            <w:r w:rsidRPr="009B72C1">
              <w:t xml:space="preserve"> …</w:t>
            </w:r>
          </w:p>
          <w:p w:rsidR="009B72C1" w:rsidRDefault="009B72C1" w:rsidP="009B72C1">
            <w:pPr>
              <w:numPr>
                <w:ilvl w:val="0"/>
                <w:numId w:val="30"/>
              </w:numPr>
              <w:contextualSpacing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Husten</w:t>
            </w:r>
            <w:proofErr w:type="spellEnd"/>
          </w:p>
          <w:p w:rsidR="009B72C1" w:rsidRDefault="009B72C1" w:rsidP="009B72C1">
            <w:pPr>
              <w:numPr>
                <w:ilvl w:val="0"/>
                <w:numId w:val="30"/>
              </w:num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Kopfschmerzen</w:t>
            </w:r>
            <w:proofErr w:type="spellEnd"/>
          </w:p>
          <w:p w:rsidR="009B72C1" w:rsidRDefault="009B72C1" w:rsidP="009B72C1">
            <w:pPr>
              <w:numPr>
                <w:ilvl w:val="0"/>
                <w:numId w:val="30"/>
              </w:numPr>
              <w:contextualSpacing/>
              <w:rPr>
                <w:lang w:val="en-US"/>
              </w:rPr>
            </w:pPr>
            <w:r>
              <w:rPr>
                <w:lang w:val="de-DE"/>
              </w:rPr>
              <w:t>Zukunft</w:t>
            </w:r>
          </w:p>
          <w:p w:rsidR="00CB3582" w:rsidRPr="009B72C1" w:rsidRDefault="009B72C1" w:rsidP="009B72C1">
            <w:pPr>
              <w:pStyle w:val="af7"/>
              <w:numPr>
                <w:ilvl w:val="0"/>
                <w:numId w:val="30"/>
              </w:num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9B72C1">
              <w:rPr>
                <w:lang w:val="en-US"/>
              </w:rPr>
              <w:t>hohes</w:t>
            </w:r>
            <w:proofErr w:type="spellEnd"/>
            <w:r w:rsidRPr="009B72C1">
              <w:rPr>
                <w:lang w:val="en-US"/>
              </w:rPr>
              <w:t xml:space="preserve"> </w:t>
            </w:r>
            <w:proofErr w:type="spellStart"/>
            <w:r w:rsidRPr="009B72C1">
              <w:rPr>
                <w:lang w:val="en-US"/>
              </w:rPr>
              <w:t>Fieber</w:t>
            </w:r>
            <w:proofErr w:type="spellEnd"/>
          </w:p>
        </w:tc>
      </w:tr>
      <w:tr w:rsidR="00CB3582" w:rsidRPr="009B72C1" w:rsidTr="009B72C1">
        <w:trPr>
          <w:trHeight w:val="1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80" w:after="80"/>
              <w:jc w:val="both"/>
              <w:rPr>
                <w:bCs/>
                <w:lang w:val="en-US"/>
              </w:rPr>
            </w:pPr>
            <w:r>
              <w:rPr>
                <w:bCs/>
              </w:rPr>
              <w:t>грамматический тест</w:t>
            </w:r>
            <w:r>
              <w:rPr>
                <w:bCs/>
                <w:lang w:val="en-US"/>
              </w:rPr>
              <w:t>:</w:t>
            </w:r>
          </w:p>
          <w:p w:rsidR="009B72C1" w:rsidRPr="000A03BE" w:rsidRDefault="009B72C1" w:rsidP="009B72C1">
            <w:pPr>
              <w:outlineLvl w:val="0"/>
              <w:rPr>
                <w:noProof/>
                <w:lang w:val="de-DE"/>
              </w:rPr>
            </w:pPr>
            <w:r w:rsidRPr="000A03BE">
              <w:rPr>
                <w:noProof/>
                <w:lang w:val="de-DE"/>
              </w:rPr>
              <w:t>Um wieviel Uhr ... sie ins Theater gegangen?</w:t>
            </w:r>
          </w:p>
          <w:p w:rsidR="009B72C1" w:rsidRPr="000A03BE" w:rsidRDefault="009B72C1" w:rsidP="009B72C1">
            <w:pPr>
              <w:outlineLvl w:val="0"/>
              <w:rPr>
                <w:noProof/>
                <w:lang w:val="de-DE"/>
              </w:rPr>
            </w:pPr>
            <w:r w:rsidRPr="000A03BE">
              <w:rPr>
                <w:noProof/>
                <w:lang w:val="de-DE"/>
              </w:rPr>
              <w:t xml:space="preserve">      </w:t>
            </w:r>
            <w:r w:rsidRPr="00A600EC">
              <w:rPr>
                <w:noProof/>
                <w:lang w:val="de-DE"/>
              </w:rPr>
              <w:t>1</w:t>
            </w:r>
            <w:r w:rsidRPr="000A03BE">
              <w:rPr>
                <w:noProof/>
                <w:lang w:val="de-DE"/>
              </w:rPr>
              <w:t xml:space="preserve">) hat  </w:t>
            </w:r>
            <w:r w:rsidRPr="00A600EC">
              <w:rPr>
                <w:noProof/>
                <w:lang w:val="de-DE"/>
              </w:rPr>
              <w:t>2</w:t>
            </w:r>
            <w:r w:rsidRPr="000A03BE">
              <w:rPr>
                <w:noProof/>
                <w:lang w:val="de-DE"/>
              </w:rPr>
              <w:t xml:space="preserve">) ist  c) seid  </w:t>
            </w:r>
            <w:r w:rsidRPr="00A600EC">
              <w:rPr>
                <w:noProof/>
                <w:lang w:val="de-DE"/>
              </w:rPr>
              <w:t>3</w:t>
            </w:r>
            <w:r w:rsidRPr="000A03BE">
              <w:rPr>
                <w:noProof/>
                <w:lang w:val="de-DE"/>
              </w:rPr>
              <w:t>) sind.</w:t>
            </w:r>
          </w:p>
          <w:p w:rsidR="00CB3582" w:rsidRPr="009B72C1" w:rsidRDefault="00CB3582">
            <w:pPr>
              <w:jc w:val="both"/>
              <w:rPr>
                <w:lang w:val="de-DE"/>
              </w:rPr>
            </w:pPr>
          </w:p>
        </w:tc>
      </w:tr>
      <w:tr w:rsidR="00BE05CF" w:rsidTr="007D7095">
        <w:trPr>
          <w:trHeight w:val="102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>
            <w:pPr>
              <w:jc w:val="both"/>
            </w:pPr>
            <w:r>
              <w:t>для текущего контроля (ТК)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 w:rsidP="001F6B30">
            <w:pPr>
              <w:spacing w:before="80" w:after="80"/>
              <w:jc w:val="both"/>
            </w:pPr>
            <w:r>
              <w:t>перевод текста: предлагается те</w:t>
            </w:r>
            <w:proofErr w:type="gramStart"/>
            <w:r>
              <w:t>кст дл</w:t>
            </w:r>
            <w:proofErr w:type="gramEnd"/>
            <w:r>
              <w:t xml:space="preserve">я перевода объемом 500 </w:t>
            </w:r>
            <w:proofErr w:type="spellStart"/>
            <w:r>
              <w:t>п.</w:t>
            </w:r>
            <w:r w:rsidR="001F6B30">
              <w:t>з</w:t>
            </w:r>
            <w:proofErr w:type="spellEnd"/>
            <w:r>
              <w:t>. со словарем</w:t>
            </w:r>
            <w:r w:rsidR="009B72C1">
              <w:t>.</w:t>
            </w:r>
          </w:p>
        </w:tc>
      </w:tr>
      <w:tr w:rsidR="00BE05CF" w:rsidRPr="00AC1466" w:rsidTr="007D7095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5CF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6" w:rsidRPr="001874C5" w:rsidRDefault="00BE05CF" w:rsidP="004E4B66">
            <w:pPr>
              <w:rPr>
                <w:lang w:val="de-DE"/>
              </w:rPr>
            </w:pPr>
            <w:proofErr w:type="spellStart"/>
            <w:r>
              <w:rPr>
                <w:bCs/>
              </w:rPr>
              <w:t>лексико</w:t>
            </w:r>
            <w:proofErr w:type="spellEnd"/>
            <w:r w:rsidRPr="004E4B66">
              <w:rPr>
                <w:bCs/>
                <w:lang w:val="de-DE"/>
              </w:rPr>
              <w:t>-</w:t>
            </w:r>
            <w:r w:rsidR="009B72C1">
              <w:rPr>
                <w:bCs/>
              </w:rPr>
              <w:t>грамматические</w:t>
            </w:r>
            <w:r w:rsidR="009B72C1" w:rsidRPr="004E4B66"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>упражнения</w:t>
            </w:r>
            <w:r w:rsidRPr="004E4B66">
              <w:rPr>
                <w:bCs/>
                <w:lang w:val="de-DE"/>
              </w:rPr>
              <w:t xml:space="preserve">: </w:t>
            </w:r>
            <w:r w:rsidR="004E4B66" w:rsidRPr="001874C5">
              <w:rPr>
                <w:lang w:val="de-DE"/>
              </w:rPr>
              <w:t>Diesen Dialekt kann ich überhaupt nicht verst</w:t>
            </w:r>
            <w:r w:rsidR="004E4B66" w:rsidRPr="001874C5">
              <w:rPr>
                <w:lang w:val="de-DE"/>
              </w:rPr>
              <w:t>e</w:t>
            </w:r>
            <w:r w:rsidR="004E4B66" w:rsidRPr="001874C5">
              <w:rPr>
                <w:lang w:val="de-DE"/>
              </w:rPr>
              <w:t>hen.</w:t>
            </w:r>
          </w:p>
          <w:p w:rsidR="004E4B66" w:rsidRPr="001874C5" w:rsidRDefault="004E4B66" w:rsidP="004E4B66">
            <w:pPr>
              <w:ind w:left="720"/>
              <w:rPr>
                <w:lang w:val="de-DE"/>
              </w:rPr>
            </w:pPr>
            <w:r w:rsidRPr="001874C5">
              <w:rPr>
                <w:lang w:val="de-DE"/>
              </w:rPr>
              <w:t>-  Das ist kein Wunder</w:t>
            </w:r>
            <w:proofErr w:type="gramStart"/>
            <w:r w:rsidRPr="001874C5">
              <w:rPr>
                <w:lang w:val="de-DE"/>
              </w:rPr>
              <w:t>!...</w:t>
            </w:r>
            <w:proofErr w:type="gramEnd"/>
            <w:r w:rsidRPr="001874C5">
              <w:rPr>
                <w:lang w:val="de-DE"/>
              </w:rPr>
              <w:t xml:space="preserve"> Deutschen </w:t>
            </w:r>
            <w:proofErr w:type="gramStart"/>
            <w:r w:rsidRPr="001874C5">
              <w:rPr>
                <w:lang w:val="de-DE"/>
              </w:rPr>
              <w:t>verstehen</w:t>
            </w:r>
            <w:proofErr w:type="gramEnd"/>
            <w:r w:rsidRPr="001874C5">
              <w:rPr>
                <w:lang w:val="de-DE"/>
              </w:rPr>
              <w:t xml:space="preserve"> ihn auch nicht.</w:t>
            </w:r>
          </w:p>
          <w:p w:rsidR="004E4B66" w:rsidRPr="001874C5" w:rsidRDefault="004E4B66" w:rsidP="004E4B66">
            <w:pPr>
              <w:ind w:left="1230"/>
              <w:rPr>
                <w:lang w:val="de-DE"/>
              </w:rPr>
            </w:pPr>
            <w:r>
              <w:t>1</w:t>
            </w:r>
            <w:r w:rsidRPr="001874C5">
              <w:rPr>
                <w:lang w:val="de-DE"/>
              </w:rPr>
              <w:t>) Mehr</w:t>
            </w:r>
          </w:p>
          <w:p w:rsidR="004E4B66" w:rsidRPr="001874C5" w:rsidRDefault="004E4B66" w:rsidP="004E4B66">
            <w:pPr>
              <w:ind w:left="1230"/>
              <w:rPr>
                <w:lang w:val="de-DE"/>
              </w:rPr>
            </w:pPr>
            <w:r>
              <w:t>2</w:t>
            </w:r>
            <w:r w:rsidRPr="001874C5">
              <w:rPr>
                <w:lang w:val="de-DE"/>
              </w:rPr>
              <w:t>) Die meisten</w:t>
            </w:r>
          </w:p>
          <w:p w:rsidR="004E4B66" w:rsidRPr="006D3E25" w:rsidRDefault="004E4B66" w:rsidP="004E4B66">
            <w:pPr>
              <w:ind w:left="1230"/>
              <w:rPr>
                <w:sz w:val="28"/>
                <w:szCs w:val="28"/>
              </w:rPr>
            </w:pPr>
            <w:r>
              <w:t>3</w:t>
            </w:r>
            <w:r w:rsidRPr="001874C5">
              <w:rPr>
                <w:lang w:val="de-DE"/>
              </w:rPr>
              <w:t>) Am meisten</w:t>
            </w:r>
          </w:p>
          <w:p w:rsidR="00BE05CF" w:rsidRPr="007D7095" w:rsidRDefault="00BE05CF" w:rsidP="004E4B66">
            <w:pPr>
              <w:jc w:val="both"/>
            </w:pPr>
          </w:p>
        </w:tc>
      </w:tr>
      <w:tr w:rsidR="00BE05CF" w:rsidRPr="004E4B66" w:rsidTr="007D7095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F" w:rsidRPr="007D7095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Pr="004E4B66" w:rsidRDefault="00BE05CF" w:rsidP="004E4B66">
            <w:pPr>
              <w:jc w:val="both"/>
              <w:rPr>
                <w:bCs/>
                <w:lang w:val="de-DE"/>
              </w:rPr>
            </w:pPr>
            <w:r>
              <w:rPr>
                <w:bCs/>
              </w:rPr>
              <w:t>Развернуть</w:t>
            </w:r>
            <w:r w:rsidRPr="004E4B66"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>предложенный</w:t>
            </w:r>
            <w:r w:rsidRPr="004E4B66"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>тезис</w:t>
            </w:r>
            <w:r w:rsidRPr="004E4B66">
              <w:rPr>
                <w:bCs/>
                <w:lang w:val="de-DE"/>
              </w:rPr>
              <w:t xml:space="preserve">: </w:t>
            </w:r>
            <w:r w:rsidR="004E4B66">
              <w:rPr>
                <w:bCs/>
                <w:lang w:val="de-DE"/>
              </w:rPr>
              <w:t>Gesundheitswesen in Deutschland</w:t>
            </w:r>
          </w:p>
        </w:tc>
      </w:tr>
      <w:tr w:rsidR="00BE05CF" w:rsidRPr="004E4B66" w:rsidTr="007D7095">
        <w:trPr>
          <w:trHeight w:val="338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>
            <w:pPr>
              <w:jc w:val="both"/>
            </w:pPr>
            <w:r>
              <w:t>для рубежного контроля</w:t>
            </w:r>
            <w:r>
              <w:rPr>
                <w:lang w:val="en-US"/>
              </w:rPr>
              <w:t xml:space="preserve"> (</w:t>
            </w:r>
            <w:r>
              <w:t>РК)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Pr="004E4B66" w:rsidRDefault="00BE05CF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</w:rPr>
              <w:t>Развернуть</w:t>
            </w:r>
            <w:r w:rsidRPr="004E4B66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предложенный</w:t>
            </w:r>
            <w:r w:rsidRPr="004E4B66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тезис</w:t>
            </w:r>
            <w:r w:rsidRPr="004E4B66">
              <w:rPr>
                <w:color w:val="000000"/>
                <w:lang w:val="de-DE"/>
              </w:rPr>
              <w:t xml:space="preserve">: </w:t>
            </w:r>
            <w:r w:rsidR="004E4B66">
              <w:rPr>
                <w:color w:val="000000"/>
                <w:lang w:val="de-DE"/>
              </w:rPr>
              <w:t>Meine wissenschaftliche Arbeit</w:t>
            </w:r>
          </w:p>
          <w:p w:rsidR="00BE05CF" w:rsidRPr="004E4B66" w:rsidRDefault="00BE05CF" w:rsidP="00BE05CF">
            <w:pPr>
              <w:jc w:val="both"/>
              <w:rPr>
                <w:lang w:val="de-DE"/>
              </w:rPr>
            </w:pPr>
          </w:p>
        </w:tc>
      </w:tr>
      <w:tr w:rsidR="00BE05CF" w:rsidRPr="00BE05CF" w:rsidTr="007D7095">
        <w:trPr>
          <w:trHeight w:val="338"/>
        </w:trPr>
        <w:tc>
          <w:tcPr>
            <w:tcW w:w="2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Pr="004E4B66" w:rsidRDefault="00BE05CF">
            <w:pPr>
              <w:jc w:val="both"/>
              <w:rPr>
                <w:lang w:val="de-DE"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Pr="004E4B66" w:rsidRDefault="00BE05CF" w:rsidP="00BE05CF">
            <w:pPr>
              <w:jc w:val="both"/>
              <w:rPr>
                <w:color w:val="000000"/>
              </w:rPr>
            </w:pPr>
            <w:r>
              <w:t>Письменный перевод оригинального текста со словарем по узкой специальности: предлагается те</w:t>
            </w:r>
            <w:proofErr w:type="gramStart"/>
            <w:r>
              <w:t>кст дл</w:t>
            </w:r>
            <w:proofErr w:type="gramEnd"/>
            <w:r>
              <w:t xml:space="preserve">я перевода объемом </w:t>
            </w:r>
            <w:r w:rsidRPr="00BE05CF">
              <w:t>1500</w:t>
            </w:r>
            <w:r>
              <w:t>п.з. со словарем</w:t>
            </w:r>
            <w:r w:rsidR="004E4B66" w:rsidRPr="004E4B66">
              <w:t>-</w:t>
            </w:r>
          </w:p>
        </w:tc>
      </w:tr>
      <w:tr w:rsidR="00BE05CF" w:rsidTr="007D7095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5CF" w:rsidRDefault="00BE05CF">
            <w:pPr>
              <w:jc w:val="both"/>
            </w:pPr>
            <w:r>
              <w:t xml:space="preserve">для </w:t>
            </w:r>
            <w:proofErr w:type="gramStart"/>
            <w:r>
              <w:t>промежуточной</w:t>
            </w:r>
            <w:proofErr w:type="gramEnd"/>
            <w:r>
              <w:t xml:space="preserve"> аттестация (ПА)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Default="00BE05CF" w:rsidP="00BE05CF">
            <w:pPr>
              <w:spacing w:before="80" w:after="80"/>
              <w:jc w:val="both"/>
            </w:pPr>
            <w:r>
              <w:t>Письменный перевод оригинального текста со словарем по узкой специальности: предлагается те</w:t>
            </w:r>
            <w:proofErr w:type="gramStart"/>
            <w:r>
              <w:t>кст дл</w:t>
            </w:r>
            <w:proofErr w:type="gramEnd"/>
            <w:r>
              <w:t xml:space="preserve">я перевода объемом </w:t>
            </w:r>
            <w:r w:rsidR="001F6B30">
              <w:t xml:space="preserve">3000 </w:t>
            </w:r>
            <w:proofErr w:type="spellStart"/>
            <w:r w:rsidR="001F6B30">
              <w:t>п.з</w:t>
            </w:r>
            <w:proofErr w:type="spellEnd"/>
            <w:r w:rsidR="001F6B30">
              <w:t>.</w:t>
            </w:r>
            <w:r>
              <w:t xml:space="preserve"> со словарем</w:t>
            </w:r>
            <w:r w:rsidR="00CB35F5">
              <w:t xml:space="preserve"> (60 мин.)</w:t>
            </w:r>
          </w:p>
        </w:tc>
      </w:tr>
      <w:tr w:rsidR="00BE05CF" w:rsidRPr="00BE05CF" w:rsidTr="007D7095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5CF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CF" w:rsidRPr="00BE05CF" w:rsidRDefault="00BE05CF" w:rsidP="00CB35F5">
            <w:pPr>
              <w:jc w:val="both"/>
            </w:pPr>
            <w:r>
              <w:t xml:space="preserve">Чтение и перевод с листа </w:t>
            </w:r>
            <w:r w:rsidR="00CB35F5">
              <w:t>оригинального</w:t>
            </w:r>
            <w:r>
              <w:t xml:space="preserve"> текста по специальности</w:t>
            </w:r>
            <w:r w:rsidR="00CB35F5">
              <w:t>: предлагается те</w:t>
            </w:r>
            <w:proofErr w:type="gramStart"/>
            <w:r w:rsidR="00CB35F5">
              <w:t>кст дл</w:t>
            </w:r>
            <w:proofErr w:type="gramEnd"/>
            <w:r w:rsidR="00CB35F5">
              <w:t xml:space="preserve">я перевода объемом </w:t>
            </w:r>
            <w:r w:rsidR="00CB35F5" w:rsidRPr="00BE05CF">
              <w:t>1500</w:t>
            </w:r>
            <w:r w:rsidR="00CB35F5">
              <w:t>п.з. (2–3 мин.)</w:t>
            </w:r>
          </w:p>
        </w:tc>
      </w:tr>
      <w:tr w:rsidR="00BE05CF" w:rsidRPr="00CB3582" w:rsidTr="007D7095">
        <w:trPr>
          <w:trHeight w:val="7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F" w:rsidRDefault="00BE05CF"/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F" w:rsidRDefault="00BE05CF" w:rsidP="00BE05CF">
            <w:pPr>
              <w:spacing w:before="80" w:after="80"/>
              <w:jc w:val="both"/>
              <w:rPr>
                <w:color w:val="000000"/>
              </w:rPr>
            </w:pPr>
            <w:r>
              <w:rPr>
                <w:bCs/>
              </w:rPr>
              <w:t>Устная тема:</w:t>
            </w:r>
          </w:p>
          <w:p w:rsidR="004E4B66" w:rsidRDefault="004E4B66" w:rsidP="00BE05CF">
            <w:pPr>
              <w:numPr>
                <w:ilvl w:val="0"/>
                <w:numId w:val="29"/>
              </w:numPr>
              <w:ind w:left="714" w:hanging="3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Meine</w:t>
            </w:r>
            <w:proofErr w:type="spellEnd"/>
            <w:r>
              <w:rPr>
                <w:lang w:val="en-US"/>
              </w:rPr>
              <w:t xml:space="preserve"> Dissertation</w:t>
            </w:r>
          </w:p>
          <w:p w:rsidR="00BE05CF" w:rsidRDefault="004E4B66" w:rsidP="00BE05CF">
            <w:pPr>
              <w:numPr>
                <w:ilvl w:val="0"/>
                <w:numId w:val="29"/>
              </w:numPr>
              <w:ind w:left="714" w:hanging="3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Wissenschaftliche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Konferenz</w:t>
            </w:r>
            <w:proofErr w:type="spellEnd"/>
          </w:p>
          <w:p w:rsidR="00BE05CF" w:rsidRPr="00CB35F5" w:rsidRDefault="004E4B66" w:rsidP="00CB35F5">
            <w:pPr>
              <w:pStyle w:val="af7"/>
              <w:numPr>
                <w:ilvl w:val="0"/>
                <w:numId w:val="29"/>
              </w:numPr>
              <w:spacing w:before="80" w:after="80"/>
              <w:jc w:val="both"/>
              <w:rPr>
                <w:bCs/>
              </w:rPr>
            </w:pPr>
            <w:r>
              <w:rPr>
                <w:lang w:val="en-US"/>
              </w:rPr>
              <w:t xml:space="preserve">Mein </w:t>
            </w:r>
            <w:proofErr w:type="spellStart"/>
            <w:r>
              <w:rPr>
                <w:lang w:val="en-US"/>
              </w:rPr>
              <w:t>wissenschaftlicher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Betreuer</w:t>
            </w:r>
            <w:proofErr w:type="spellEnd"/>
          </w:p>
        </w:tc>
      </w:tr>
    </w:tbl>
    <w:p w:rsidR="00CB3582" w:rsidRDefault="00CB3582" w:rsidP="00CB3582">
      <w:pPr>
        <w:ind w:firstLine="709"/>
        <w:jc w:val="both"/>
        <w:rPr>
          <w:sz w:val="28"/>
          <w:szCs w:val="28"/>
          <w:lang w:val="en-US"/>
        </w:rPr>
      </w:pPr>
    </w:p>
    <w:p w:rsidR="00CB3582" w:rsidRDefault="00CB3582" w:rsidP="00CB3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контроля на входе, текущего, рубежного контроля и промежуточной аттестации – см. Приложение № 4</w:t>
      </w:r>
    </w:p>
    <w:p w:rsidR="00CB3582" w:rsidRDefault="00CB3582" w:rsidP="00CB3582">
      <w:pPr>
        <w:rPr>
          <w:b/>
          <w:sz w:val="28"/>
          <w:szCs w:val="28"/>
          <w:lang w:val="en-US"/>
        </w:rPr>
      </w:pPr>
    </w:p>
    <w:p w:rsidR="00CB3582" w:rsidRDefault="00CB3582" w:rsidP="00CB3582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b/>
          <w:bCs/>
          <w:sz w:val="28"/>
          <w:szCs w:val="28"/>
        </w:rPr>
        <w:t xml:space="preserve">Учебно-методическое и информационное обеспечение учебной дисциплины </w:t>
      </w:r>
    </w:p>
    <w:p w:rsidR="00CB3582" w:rsidRDefault="00CB3582" w:rsidP="00CB3582">
      <w:pPr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703"/>
        <w:gridCol w:w="2018"/>
        <w:gridCol w:w="1841"/>
        <w:gridCol w:w="1032"/>
        <w:gridCol w:w="1344"/>
      </w:tblGrid>
      <w:tr w:rsidR="00CB3582" w:rsidTr="001F6B30">
        <w:trPr>
          <w:trHeight w:val="34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/№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Автор (ы)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Год, место издания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CB3582" w:rsidTr="001F6B3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vertAlign w:val="superscript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биб-лиотеке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на кафедре</w:t>
            </w:r>
          </w:p>
        </w:tc>
      </w:tr>
      <w:tr w:rsidR="00CB3582" w:rsidTr="001F6B30">
        <w:trPr>
          <w:trHeight w:val="3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8</w:t>
            </w:r>
          </w:p>
        </w:tc>
      </w:tr>
      <w:tr w:rsidR="00CB3582" w:rsidTr="001F6B30">
        <w:trPr>
          <w:trHeight w:val="3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6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B72D70" w:rsidRDefault="00B72D70" w:rsidP="00B72D70">
            <w:pPr>
              <w:tabs>
                <w:tab w:val="num" w:pos="360"/>
              </w:tabs>
              <w:jc w:val="both"/>
            </w:pPr>
            <w:r>
              <w:rPr>
                <w:sz w:val="28"/>
              </w:rPr>
              <w:t>Интенсивный курс обучения чтению медицинской литер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туры.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B72D70">
            <w:pPr>
              <w:spacing w:before="60" w:after="60"/>
            </w:pPr>
            <w:r>
              <w:rPr>
                <w:sz w:val="28"/>
              </w:rPr>
              <w:t>Кондратьева В.А.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B72D70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М.: Медицина, 1996.– 176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CB3582" w:rsidRDefault="00CB3582">
            <w:pPr>
              <w:spacing w:before="60" w:after="60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CB3582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  <w:tr w:rsidR="00CB3582" w:rsidTr="001F6B30">
        <w:trPr>
          <w:trHeight w:val="3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6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B72D70" w:rsidRDefault="00B72D70" w:rsidP="00B72D70">
            <w:pPr>
              <w:tabs>
                <w:tab w:val="num" w:pos="360"/>
              </w:tabs>
              <w:jc w:val="both"/>
            </w:pPr>
            <w:r>
              <w:rPr>
                <w:sz w:val="28"/>
              </w:rPr>
              <w:t xml:space="preserve">Немецкий язык для </w:t>
            </w:r>
            <w:r>
              <w:rPr>
                <w:sz w:val="28"/>
              </w:rPr>
              <w:lastRenderedPageBreak/>
              <w:t xml:space="preserve">студентов-медиков/ В.А.Кондратьева, Л.Н. Григорьева.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B72D70">
            <w:pPr>
              <w:spacing w:before="60" w:after="60"/>
            </w:pPr>
            <w:r>
              <w:rPr>
                <w:sz w:val="28"/>
              </w:rPr>
              <w:lastRenderedPageBreak/>
              <w:t xml:space="preserve">Кондратьева  </w:t>
            </w:r>
            <w:r>
              <w:rPr>
                <w:sz w:val="28"/>
              </w:rPr>
              <w:lastRenderedPageBreak/>
              <w:t>В.А.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B72D70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М.: Высшая </w:t>
            </w:r>
            <w:r>
              <w:rPr>
                <w:sz w:val="28"/>
              </w:rPr>
              <w:lastRenderedPageBreak/>
              <w:t xml:space="preserve">школа, 2002. – 392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CB3582" w:rsidRDefault="00CB3582">
            <w:pPr>
              <w:spacing w:before="60" w:after="60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B72D70" w:rsidRDefault="00CB3582">
            <w:pPr>
              <w:spacing w:before="60" w:after="60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  <w:tr w:rsidR="00CB3582" w:rsidTr="001F6B30">
        <w:trPr>
          <w:trHeight w:val="3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numPr>
                <w:ilvl w:val="0"/>
                <w:numId w:val="26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B72D70" w:rsidRDefault="00B72D70" w:rsidP="00B72D70">
            <w:pPr>
              <w:tabs>
                <w:tab w:val="num" w:pos="360"/>
              </w:tabs>
              <w:jc w:val="both"/>
            </w:pPr>
            <w:r>
              <w:rPr>
                <w:sz w:val="28"/>
              </w:rPr>
              <w:t>Немецкий язык для медиков. Повышенный уровень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фессионального общения в </w:t>
            </w:r>
            <w:proofErr w:type="gramStart"/>
            <w:r>
              <w:rPr>
                <w:sz w:val="28"/>
              </w:rPr>
              <w:t>устной</w:t>
            </w:r>
            <w:proofErr w:type="gramEnd"/>
            <w:r>
              <w:rPr>
                <w:sz w:val="28"/>
              </w:rPr>
              <w:t xml:space="preserve"> и письменных формах / В.А.Кондратьева, О.А. Зубанова.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Default="00B72D70">
            <w:pPr>
              <w:spacing w:before="60" w:after="60"/>
            </w:pPr>
            <w:r>
              <w:rPr>
                <w:sz w:val="28"/>
              </w:rPr>
              <w:t>Кондратьева  В.А.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B72D70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М.: ГЭОТАР–МЕД, 2002. – 256 с.</w:t>
            </w:r>
          </w:p>
          <w:p w:rsidR="00CB3582" w:rsidRDefault="00CB3582">
            <w:pPr>
              <w:spacing w:before="60" w:after="60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2" w:rsidRPr="00B72D70" w:rsidRDefault="00CB3582">
            <w:pPr>
              <w:spacing w:before="60" w:after="60"/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2" w:rsidRDefault="00CB3582">
            <w:pPr>
              <w:spacing w:before="60" w:after="60"/>
            </w:pPr>
          </w:p>
        </w:tc>
      </w:tr>
    </w:tbl>
    <w:p w:rsidR="00CB3582" w:rsidRDefault="00CB3582" w:rsidP="00CB3582">
      <w:pPr>
        <w:autoSpaceDE w:val="0"/>
        <w:autoSpaceDN w:val="0"/>
        <w:adjustRightInd w:val="0"/>
        <w:jc w:val="both"/>
      </w:pPr>
    </w:p>
    <w:p w:rsidR="00CB3582" w:rsidRDefault="00CB3582" w:rsidP="00CB3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582" w:rsidRDefault="00CB3582" w:rsidP="00CB3582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14"/>
        <w:gridCol w:w="1222"/>
        <w:gridCol w:w="4170"/>
        <w:gridCol w:w="1086"/>
        <w:gridCol w:w="833"/>
      </w:tblGrid>
      <w:tr w:rsidR="00CB3582" w:rsidTr="00CB35F5">
        <w:trPr>
          <w:trHeight w:val="34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/№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Автор (ы)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Год, место издания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CB3582" w:rsidTr="00CB35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в библиотеке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на кафедре</w:t>
            </w:r>
          </w:p>
        </w:tc>
      </w:tr>
      <w:tr w:rsidR="00CB3582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2" w:rsidRDefault="00CB3582">
            <w:pPr>
              <w:jc w:val="center"/>
            </w:pPr>
            <w:r>
              <w:t>8</w:t>
            </w:r>
          </w:p>
        </w:tc>
      </w:tr>
      <w:tr w:rsidR="00B72D70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Default="00B72D70">
            <w:pPr>
              <w:numPr>
                <w:ilvl w:val="0"/>
                <w:numId w:val="28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Pr="009F3BA0" w:rsidRDefault="00B72D70" w:rsidP="008E58F9">
            <w:pPr>
              <w:spacing w:before="60" w:after="60"/>
            </w:pPr>
            <w:r w:rsidRPr="009F3BA0">
              <w:rPr>
                <w:color w:val="000000"/>
              </w:rPr>
              <w:t xml:space="preserve">Методические рекомендации для студентов: самостоятельная работа по изучению грамматики </w:t>
            </w:r>
            <w:r>
              <w:rPr>
                <w:color w:val="000000"/>
              </w:rPr>
              <w:t>немец</w:t>
            </w:r>
            <w:r w:rsidRPr="009F3BA0">
              <w:rPr>
                <w:color w:val="000000"/>
              </w:rPr>
              <w:t>кого яз</w:t>
            </w:r>
            <w:r w:rsidRPr="009F3BA0">
              <w:rPr>
                <w:color w:val="000000"/>
              </w:rPr>
              <w:t>ы</w:t>
            </w:r>
            <w:r w:rsidRPr="009F3BA0">
              <w:rPr>
                <w:color w:val="000000"/>
              </w:rPr>
              <w:t>ка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Pr="00FD3B2C" w:rsidRDefault="00B72D70" w:rsidP="008E58F9">
            <w:pPr>
              <w:spacing w:before="60" w:after="60"/>
              <w:rPr>
                <w:color w:val="FF0000"/>
              </w:rPr>
            </w:pPr>
            <w:proofErr w:type="spellStart"/>
            <w:r w:rsidRPr="00FD3B2C">
              <w:t>Пенькова</w:t>
            </w:r>
            <w:proofErr w:type="spellEnd"/>
            <w:r w:rsidRPr="00FD3B2C">
              <w:t xml:space="preserve"> Н.А., Груздева Л.Г., Федот</w:t>
            </w:r>
            <w:r w:rsidRPr="00FD3B2C">
              <w:t>о</w:t>
            </w:r>
            <w:r w:rsidRPr="00FD3B2C">
              <w:t>ва Е.В.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Pr="00FD3B2C" w:rsidRDefault="00B72D70" w:rsidP="008E58F9">
            <w:pPr>
              <w:spacing w:before="60" w:after="60"/>
              <w:rPr>
                <w:color w:val="000000"/>
              </w:rPr>
            </w:pPr>
            <w:r w:rsidRPr="00FD3B2C">
              <w:rPr>
                <w:color w:val="000000"/>
              </w:rPr>
              <w:t>2010</w:t>
            </w:r>
            <w:r>
              <w:rPr>
                <w:color w:val="000000"/>
              </w:rPr>
              <w:t>,</w:t>
            </w:r>
            <w:r>
              <w:t xml:space="preserve"> Чита: ИИЦ ЧГМА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>
            <w:pPr>
              <w:spacing w:before="60" w:after="60"/>
              <w:jc w:val="center"/>
            </w:pPr>
            <w:r>
              <w:rPr>
                <w:lang w:val="en-US"/>
              </w:rPr>
              <w:t>190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Default="00B72D70">
            <w:pPr>
              <w:spacing w:before="60" w:after="60"/>
            </w:pPr>
          </w:p>
        </w:tc>
      </w:tr>
      <w:tr w:rsidR="00B72D70" w:rsidRPr="00B72D70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Default="00B72D70">
            <w:pPr>
              <w:numPr>
                <w:ilvl w:val="0"/>
                <w:numId w:val="28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Pr="009F3BA0" w:rsidRDefault="00B72D70" w:rsidP="008E58F9">
            <w:pPr>
              <w:spacing w:before="60" w:after="60"/>
              <w:rPr>
                <w:color w:val="000000"/>
              </w:rPr>
            </w:pPr>
            <w:r>
              <w:t>Немецкий язык для студентов-медиков: Учебник для медицинских вузов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Pr="00FD3B2C" w:rsidRDefault="00B72D70" w:rsidP="008E58F9">
            <w:pPr>
              <w:spacing w:before="60" w:after="60"/>
            </w:pPr>
            <w:r>
              <w:t>В.А. Кондратьева, Л.Н. Гр</w:t>
            </w:r>
            <w:r>
              <w:t>и</w:t>
            </w:r>
            <w:r>
              <w:t>горьева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8E58F9"/>
          <w:p w:rsidR="00B72D70" w:rsidRDefault="00B72D70" w:rsidP="008E58F9">
            <w:r>
              <w:t>2010</w:t>
            </w:r>
          </w:p>
          <w:p w:rsidR="00B72D70" w:rsidRDefault="00B72D70" w:rsidP="008E58F9">
            <w:hyperlink r:id="rId5" w:history="1">
              <w:r w:rsidRPr="006F19DB">
                <w:rPr>
                  <w:rStyle w:val="a3"/>
                </w:rPr>
                <w:t>http://www.studmedlib.ru/book/ISBN5923102080.html</w:t>
              </w:r>
            </w:hyperlink>
            <w:r>
              <w:t xml:space="preserve"> </w:t>
            </w:r>
          </w:p>
          <w:p w:rsidR="00B72D70" w:rsidRPr="00FD3B2C" w:rsidRDefault="00B72D70" w:rsidP="008E58F9">
            <w:pPr>
              <w:spacing w:before="60" w:after="60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Pr="00B72D70" w:rsidRDefault="00B72D70">
            <w:pPr>
              <w:spacing w:before="60" w:after="6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Pr="00B72D70" w:rsidRDefault="00B72D70">
            <w:pPr>
              <w:spacing w:before="60" w:after="60"/>
            </w:pPr>
          </w:p>
        </w:tc>
      </w:tr>
      <w:tr w:rsidR="00B72D70" w:rsidRPr="00B72D70" w:rsidTr="00CB3582">
        <w:trPr>
          <w:trHeight w:val="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Pr="00B72D70" w:rsidRDefault="00B72D70">
            <w:pPr>
              <w:numPr>
                <w:ilvl w:val="0"/>
                <w:numId w:val="28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8E58F9">
            <w:r>
              <w:t>Немецкий язык для медиков. Пов</w:t>
            </w:r>
            <w:r>
              <w:t>ы</w:t>
            </w:r>
            <w:r>
              <w:t xml:space="preserve">шенный уровень профессионального общения в </w:t>
            </w:r>
            <w:proofErr w:type="gramStart"/>
            <w:r>
              <w:t>устной</w:t>
            </w:r>
            <w:proofErr w:type="gramEnd"/>
            <w:r>
              <w:t xml:space="preserve"> и письменных формах </w:t>
            </w:r>
          </w:p>
          <w:p w:rsidR="00B72D70" w:rsidRDefault="00B72D70" w:rsidP="008E58F9">
            <w:pPr>
              <w:spacing w:before="60" w:after="60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8E58F9">
            <w:r>
              <w:t>Кондратьева В. А., Зуб</w:t>
            </w:r>
            <w:r>
              <w:t>а</w:t>
            </w:r>
            <w:r>
              <w:t>нова О.А.</w:t>
            </w:r>
          </w:p>
          <w:p w:rsidR="00B72D70" w:rsidRDefault="00B72D70" w:rsidP="008E58F9">
            <w:pPr>
              <w:spacing w:before="60" w:after="60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70" w:rsidRDefault="00B72D70" w:rsidP="008E58F9"/>
          <w:p w:rsidR="00B72D70" w:rsidRDefault="00B72D70" w:rsidP="008E58F9">
            <w:r>
              <w:t>2002</w:t>
            </w:r>
          </w:p>
          <w:p w:rsidR="00B72D70" w:rsidRDefault="00B72D70" w:rsidP="008E58F9">
            <w:hyperlink r:id="rId6" w:history="1">
              <w:r w:rsidRPr="006F19DB">
                <w:rPr>
                  <w:rStyle w:val="a3"/>
                </w:rPr>
                <w:t>http://www.studmedlib.ru/book/ISBN5923102218.html</w:t>
              </w:r>
            </w:hyperlink>
          </w:p>
          <w:p w:rsidR="00B72D70" w:rsidRDefault="00B72D70" w:rsidP="008E58F9">
            <w:hyperlink r:id="rId7" w:history="1">
              <w:r w:rsidRPr="006F19DB">
                <w:rPr>
                  <w:rStyle w:val="a3"/>
                </w:rPr>
                <w:t>http://www.studmedlib.ru/book/ISBN5970402699.html</w:t>
              </w:r>
            </w:hyperlink>
          </w:p>
          <w:p w:rsidR="00B72D70" w:rsidRDefault="00B72D70" w:rsidP="008E58F9"/>
          <w:p w:rsidR="00B72D70" w:rsidRDefault="00B72D70" w:rsidP="008E58F9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Pr="00B72D70" w:rsidRDefault="00B72D70">
            <w:pPr>
              <w:spacing w:before="60" w:after="6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70" w:rsidRPr="00B72D70" w:rsidRDefault="00B72D70">
            <w:pPr>
              <w:spacing w:before="60" w:after="60"/>
            </w:pPr>
          </w:p>
        </w:tc>
      </w:tr>
    </w:tbl>
    <w:p w:rsidR="00CB3582" w:rsidRPr="00B72D70" w:rsidRDefault="00CB3582" w:rsidP="00CB3582">
      <w:pPr>
        <w:tabs>
          <w:tab w:val="num" w:pos="0"/>
        </w:tabs>
        <w:jc w:val="both"/>
        <w:rPr>
          <w:b/>
          <w:sz w:val="28"/>
          <w:szCs w:val="28"/>
        </w:rPr>
      </w:pPr>
    </w:p>
    <w:p w:rsidR="00A44376" w:rsidRDefault="00A44376" w:rsidP="00A44376">
      <w:pPr>
        <w:tabs>
          <w:tab w:val="right" w:leader="underscore" w:pos="9639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2.10. </w:t>
      </w:r>
      <w:r>
        <w:rPr>
          <w:b/>
          <w:bCs/>
          <w:color w:val="000000"/>
          <w:sz w:val="28"/>
          <w:szCs w:val="28"/>
        </w:rPr>
        <w:t xml:space="preserve">Материально-техническое обеспечение учебной дисциплины </w:t>
      </w:r>
    </w:p>
    <w:p w:rsidR="00A44376" w:rsidRDefault="00A44376" w:rsidP="00A44376">
      <w:pPr>
        <w:tabs>
          <w:tab w:val="right" w:leader="underscore" w:pos="9639"/>
        </w:tabs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404"/>
        <w:gridCol w:w="1600"/>
      </w:tblGrid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Кол-во штук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Учебная аудитория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ind w:left="-108" w:firstLine="108"/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Учебный стол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Учебная доска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Таблица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Экран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  <w:lang w:val="en-US"/>
              </w:rPr>
              <w:t>DVD</w:t>
            </w:r>
            <w:r w:rsidRPr="00227270">
              <w:rPr>
                <w:bCs/>
                <w:color w:val="000000"/>
                <w:sz w:val="28"/>
                <w:szCs w:val="28"/>
              </w:rPr>
              <w:t>- проигрыватель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Видеомагнитофон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Видеоматериалы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22727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Сайт ЧГМА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22727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27270">
              <w:rPr>
                <w:bCs/>
                <w:color w:val="000000"/>
                <w:sz w:val="28"/>
                <w:szCs w:val="28"/>
                <w:lang w:val="en-US"/>
              </w:rPr>
              <w:t>Library.ru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4376" w:rsidRPr="00227270" w:rsidTr="008E58F9">
        <w:tc>
          <w:tcPr>
            <w:tcW w:w="29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22727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8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227270">
              <w:rPr>
                <w:bCs/>
                <w:color w:val="000000"/>
                <w:sz w:val="28"/>
                <w:szCs w:val="28"/>
              </w:rPr>
              <w:t>Медицинская аптечка</w:t>
            </w:r>
          </w:p>
        </w:tc>
        <w:tc>
          <w:tcPr>
            <w:tcW w:w="836" w:type="pct"/>
          </w:tcPr>
          <w:p w:rsidR="00A44376" w:rsidRPr="00227270" w:rsidRDefault="00A44376" w:rsidP="008E58F9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A44376" w:rsidRDefault="00A44376" w:rsidP="00A44376">
      <w:pPr>
        <w:tabs>
          <w:tab w:val="right" w:leader="underscore" w:pos="9639"/>
        </w:tabs>
        <w:jc w:val="both"/>
        <w:rPr>
          <w:b/>
          <w:bCs/>
          <w:color w:val="000000"/>
          <w:sz w:val="28"/>
          <w:szCs w:val="28"/>
        </w:rPr>
      </w:pPr>
    </w:p>
    <w:p w:rsidR="00CB3582" w:rsidRDefault="00CB3582" w:rsidP="00CB3582">
      <w:pPr>
        <w:widowControl w:val="0"/>
        <w:shd w:val="clear" w:color="auto" w:fill="FFFFFF"/>
        <w:ind w:firstLine="709"/>
        <w:jc w:val="both"/>
        <w:rPr>
          <w:spacing w:val="-3"/>
          <w:sz w:val="28"/>
          <w:szCs w:val="28"/>
          <w:lang w:val="en-US"/>
        </w:rPr>
      </w:pPr>
    </w:p>
    <w:p w:rsidR="00CB3582" w:rsidRDefault="00CB3582" w:rsidP="00CB3582">
      <w:pPr>
        <w:tabs>
          <w:tab w:val="right" w:leader="underscore" w:pos="963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>
        <w:rPr>
          <w:b/>
          <w:caps/>
          <w:sz w:val="28"/>
          <w:szCs w:val="28"/>
        </w:rPr>
        <w:t>О</w:t>
      </w:r>
      <w:r>
        <w:rPr>
          <w:b/>
          <w:sz w:val="28"/>
          <w:szCs w:val="28"/>
        </w:rPr>
        <w:t>бразовательные технологии</w:t>
      </w:r>
    </w:p>
    <w:p w:rsidR="00CB3582" w:rsidRDefault="00CB3582" w:rsidP="00CB3582">
      <w:pPr>
        <w:tabs>
          <w:tab w:val="right" w:leader="underscore" w:pos="9639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и зачет проводятся в традиционной форме при использовании интерактивных занятий (10%  от объема аудиторных занятий) с учетом личностно-ориентированного подхода.</w:t>
      </w:r>
    </w:p>
    <w:p w:rsidR="00CB3582" w:rsidRDefault="00CB3582" w:rsidP="00CB3582">
      <w:pPr>
        <w:tabs>
          <w:tab w:val="right" w:leader="underscore" w:pos="9639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образовательных технологий, используемые при изучении дисциплины:</w:t>
      </w:r>
    </w:p>
    <w:p w:rsidR="00CB3582" w:rsidRDefault="00CB35F5" w:rsidP="00CB3582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CB3582">
        <w:rPr>
          <w:sz w:val="28"/>
        </w:rPr>
        <w:t xml:space="preserve">. </w:t>
      </w:r>
      <w:r w:rsidR="00CB3582">
        <w:rPr>
          <w:sz w:val="28"/>
          <w:szCs w:val="28"/>
        </w:rPr>
        <w:t>обучение в малых группах сотрудничества (развитие сюжета по теме);</w:t>
      </w:r>
    </w:p>
    <w:p w:rsidR="00CB3582" w:rsidRDefault="00CB35F5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582">
        <w:rPr>
          <w:sz w:val="28"/>
          <w:szCs w:val="28"/>
        </w:rPr>
        <w:t>. мнемотехника (отработка и запоминание лексики);</w:t>
      </w:r>
    </w:p>
    <w:p w:rsidR="00CB3582" w:rsidRDefault="00CB35F5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582">
        <w:rPr>
          <w:sz w:val="28"/>
          <w:szCs w:val="28"/>
        </w:rPr>
        <w:t xml:space="preserve">. </w:t>
      </w:r>
      <w:r w:rsidR="00CB3582">
        <w:rPr>
          <w:color w:val="000000"/>
          <w:sz w:val="28"/>
          <w:szCs w:val="28"/>
        </w:rPr>
        <w:t>создание учебно-речевых ситуаций  (</w:t>
      </w:r>
      <w:r w:rsidR="00CB3582">
        <w:rPr>
          <w:sz w:val="28"/>
          <w:szCs w:val="28"/>
        </w:rPr>
        <w:t>темы «</w:t>
      </w:r>
      <w:r>
        <w:rPr>
          <w:sz w:val="28"/>
          <w:szCs w:val="28"/>
        </w:rPr>
        <w:t>Обсуждение публикаций</w:t>
      </w:r>
      <w:r w:rsidR="00CB3582">
        <w:rPr>
          <w:sz w:val="28"/>
          <w:szCs w:val="28"/>
        </w:rPr>
        <w:t>», «</w:t>
      </w:r>
      <w:r>
        <w:rPr>
          <w:sz w:val="28"/>
          <w:szCs w:val="28"/>
        </w:rPr>
        <w:t>Конференция</w:t>
      </w:r>
      <w:r w:rsidR="00CB3582">
        <w:rPr>
          <w:sz w:val="28"/>
          <w:szCs w:val="28"/>
        </w:rPr>
        <w:t>»)</w:t>
      </w:r>
    </w:p>
    <w:p w:rsidR="00CB3582" w:rsidRDefault="00CB3582" w:rsidP="00CB3582">
      <w:pPr>
        <w:jc w:val="both"/>
        <w:rPr>
          <w:sz w:val="28"/>
          <w:szCs w:val="28"/>
        </w:rPr>
      </w:pPr>
    </w:p>
    <w:p w:rsidR="00CB3582" w:rsidRDefault="00CB3582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2.11.1. Обучение в малых группах сотрудничества (методические рекомендации – см. в Приложении № 3)</w:t>
      </w:r>
    </w:p>
    <w:p w:rsidR="00CB3582" w:rsidRDefault="00CB3582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B35F5">
        <w:rPr>
          <w:sz w:val="28"/>
          <w:szCs w:val="28"/>
        </w:rPr>
        <w:t>2</w:t>
      </w:r>
      <w:r>
        <w:rPr>
          <w:sz w:val="28"/>
          <w:szCs w:val="28"/>
        </w:rPr>
        <w:t>. Мнемотехника (методические рекомендации – см. в Приложении № 3)</w:t>
      </w:r>
    </w:p>
    <w:p w:rsidR="00CB3582" w:rsidRDefault="00CB3582" w:rsidP="00CB3582">
      <w:pPr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B35F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Создание учебно-речевых ситуаций </w:t>
      </w:r>
      <w:r>
        <w:rPr>
          <w:sz w:val="28"/>
          <w:szCs w:val="28"/>
        </w:rPr>
        <w:t>(методические рекомендации – см. в Приложении № 3)</w:t>
      </w:r>
    </w:p>
    <w:p w:rsidR="00CB3582" w:rsidRPr="00CB3582" w:rsidRDefault="00CB3582" w:rsidP="00CB3582">
      <w:pPr>
        <w:jc w:val="both"/>
        <w:rPr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 Разделы учебной дисциплины и междисциплинарные связи с последующими дисциплинами</w:t>
      </w:r>
    </w:p>
    <w:tbl>
      <w:tblPr>
        <w:tblW w:w="0" w:type="auto"/>
        <w:jc w:val="right"/>
        <w:tblInd w:w="-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3912"/>
        <w:gridCol w:w="627"/>
        <w:gridCol w:w="626"/>
        <w:gridCol w:w="626"/>
        <w:gridCol w:w="626"/>
        <w:gridCol w:w="626"/>
        <w:gridCol w:w="626"/>
      </w:tblGrid>
      <w:tr w:rsidR="00CB3582" w:rsidTr="00CB3582">
        <w:trPr>
          <w:jc w:val="right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обеспечиваемых</w:t>
            </w:r>
            <w:proofErr w:type="gramEnd"/>
          </w:p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(последующих) дисциплин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 разделов данной дисциплины, </w:t>
            </w:r>
          </w:p>
          <w:p w:rsidR="00CB3582" w:rsidRDefault="00CB3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необходимые для изучения </w:t>
            </w:r>
            <w:proofErr w:type="gramEnd"/>
          </w:p>
          <w:p w:rsidR="00CB3582" w:rsidRDefault="00CB3582">
            <w:pPr>
              <w:jc w:val="center"/>
              <w:rPr>
                <w:b/>
              </w:rPr>
            </w:pPr>
            <w:r>
              <w:rPr>
                <w:b/>
              </w:rPr>
              <w:t>последующих дисциплин</w:t>
            </w:r>
          </w:p>
        </w:tc>
      </w:tr>
      <w:tr w:rsidR="00CB35F5" w:rsidTr="007D7095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5" w:rsidRDefault="00CB35F5" w:rsidP="007D7095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5" w:rsidRDefault="00CB35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B35F5" w:rsidTr="007D7095">
        <w:trPr>
          <w:jc w:val="righ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5F5" w:rsidRDefault="00CB35F5">
            <w:r>
              <w:t>Клинические дисциплины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F5" w:rsidRDefault="00CB35F5">
            <w:pPr>
              <w:jc w:val="center"/>
            </w:pPr>
            <w:r>
              <w:t>+</w:t>
            </w:r>
          </w:p>
        </w:tc>
      </w:tr>
    </w:tbl>
    <w:p w:rsidR="00CB3582" w:rsidRDefault="00CB3582" w:rsidP="00CB3582">
      <w:pPr>
        <w:widowControl w:val="0"/>
        <w:spacing w:before="240" w:after="120"/>
        <w:ind w:firstLine="709"/>
        <w:jc w:val="center"/>
        <w:rPr>
          <w:b/>
          <w:sz w:val="28"/>
          <w:szCs w:val="28"/>
          <w:lang w:val="en-US"/>
        </w:rPr>
      </w:pPr>
    </w:p>
    <w:p w:rsidR="00CB3582" w:rsidRDefault="00CB3582" w:rsidP="00CB3582">
      <w:pPr>
        <w:widowControl w:val="0"/>
        <w:spacing w:before="240" w:after="120"/>
        <w:ind w:firstLine="709"/>
        <w:jc w:val="center"/>
        <w:rPr>
          <w:color w:val="081E3C"/>
          <w:spacing w:val="3"/>
          <w:sz w:val="28"/>
          <w:szCs w:val="28"/>
        </w:rPr>
      </w:pPr>
      <w:r>
        <w:rPr>
          <w:b/>
          <w:sz w:val="28"/>
          <w:szCs w:val="28"/>
        </w:rPr>
        <w:lastRenderedPageBreak/>
        <w:t>3. МЕТОДИЧЕСКИЕ РЕКОМЕНДАЦИИ ПО ОРГАНИЗАЦИИ ИЗУЧЕНИЯ ДИСЦИПЛИНЫ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Обучение складывается из аудиторных занятий (72 час.), включающих практические занятия, и самостоятельной работы (36 час.). Основное учебное время выделяется на практическую работу по овладению различными видами чтения, переводу, отработки лексического и грамматического материала. 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Приизучении учебной дисциплины необходимо использовать</w:t>
      </w:r>
      <w:r w:rsidR="00A4437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компетентностный</w:t>
      </w:r>
      <w:proofErr w:type="spellEnd"/>
      <w:r>
        <w:rPr>
          <w:b w:val="0"/>
          <w:szCs w:val="28"/>
        </w:rPr>
        <w:t xml:space="preserve"> подход и освоить практические умения владения языком. </w:t>
      </w:r>
    </w:p>
    <w:p w:rsidR="00CB3582" w:rsidRDefault="00CB3582" w:rsidP="00CB3582">
      <w:pPr>
        <w:pStyle w:val="ad"/>
        <w:widowControl w:val="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Практические занятия проводятся в традиционной форме, с использованием наглядных пособий, ответов на тестовые задания и вопросы.</w:t>
      </w:r>
    </w:p>
    <w:p w:rsidR="00CB3582" w:rsidRDefault="00CB3582" w:rsidP="00CB358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соответствии с требованиями ФГОС ВПО в учебном процессе широко используются активных и интерактивных формы проведения занятий, включая</w:t>
      </w:r>
      <w:r>
        <w:rPr>
          <w:sz w:val="28"/>
          <w:szCs w:val="28"/>
        </w:rPr>
        <w:t>обучение в малых группах сотрудничества, мнемотехнику и использование программных средств обучения.Удельный вес занятий, проводимых в интерактивных формах, составляет не менее 10 % от аудиторных занятий.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Самостоятельная работа студентов подразумевает отработку грамматического материала, навыков перевода медицинских </w:t>
      </w:r>
      <w:r w:rsidR="00CB35F5">
        <w:rPr>
          <w:b w:val="0"/>
          <w:szCs w:val="28"/>
        </w:rPr>
        <w:t>статей</w:t>
      </w:r>
      <w:r>
        <w:rPr>
          <w:b w:val="0"/>
          <w:szCs w:val="28"/>
        </w:rPr>
        <w:t>, а также включает подготовку реферат</w:t>
      </w:r>
      <w:r w:rsidR="00CB35F5">
        <w:rPr>
          <w:b w:val="0"/>
          <w:szCs w:val="28"/>
        </w:rPr>
        <w:t>а по теме исследования</w:t>
      </w:r>
      <w:r>
        <w:rPr>
          <w:b w:val="0"/>
          <w:szCs w:val="28"/>
        </w:rPr>
        <w:t xml:space="preserve">. </w:t>
      </w:r>
    </w:p>
    <w:p w:rsidR="00CB3582" w:rsidRDefault="00CB3582" w:rsidP="00CB3582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Работа с учебной литературой рассматривается как вид учебной работы по дисциплине «</w:t>
      </w:r>
      <w:r w:rsidR="00A44376">
        <w:rPr>
          <w:b w:val="0"/>
          <w:szCs w:val="28"/>
        </w:rPr>
        <w:t>Немец</w:t>
      </w:r>
      <w:r>
        <w:rPr>
          <w:b w:val="0"/>
          <w:szCs w:val="28"/>
        </w:rPr>
        <w:t xml:space="preserve">кий язык» и выполняется в пределах часов, отводимых на её изучение (в разделе СРС). </w:t>
      </w:r>
    </w:p>
    <w:p w:rsidR="00CB3582" w:rsidRPr="00CB35F5" w:rsidRDefault="00CB3582" w:rsidP="00CB35F5">
      <w:pPr>
        <w:pStyle w:val="ad"/>
        <w:widowControl w:val="0"/>
        <w:spacing w:before="60" w:after="60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Каждый обучающийся обеспечен доступом к библиотечным фондам ЧГМА и кафедры</w:t>
      </w:r>
      <w:proofErr w:type="gramStart"/>
      <w:r>
        <w:rPr>
          <w:b w:val="0"/>
          <w:szCs w:val="28"/>
        </w:rPr>
        <w:t>.</w:t>
      </w:r>
      <w:r w:rsidRPr="00CB35F5">
        <w:rPr>
          <w:b w:val="0"/>
          <w:szCs w:val="28"/>
        </w:rPr>
        <w:t>П</w:t>
      </w:r>
      <w:proofErr w:type="gramEnd"/>
      <w:r w:rsidRPr="00CB35F5">
        <w:rPr>
          <w:b w:val="0"/>
          <w:szCs w:val="28"/>
        </w:rPr>
        <w:t xml:space="preserve">о каждому разделу учебной дисциплины разработаны методические рекомендации для студентов </w:t>
      </w:r>
      <w:r w:rsidRPr="00CB35F5">
        <w:rPr>
          <w:b w:val="0"/>
          <w:color w:val="000000"/>
          <w:szCs w:val="28"/>
        </w:rPr>
        <w:t xml:space="preserve">«Методические рекомендации для </w:t>
      </w:r>
      <w:r w:rsidR="00201A2F">
        <w:rPr>
          <w:b w:val="0"/>
          <w:color w:val="000000"/>
          <w:szCs w:val="28"/>
        </w:rPr>
        <w:t>аспирантов и соискателей</w:t>
      </w:r>
      <w:r w:rsidRPr="00CB35F5">
        <w:rPr>
          <w:b w:val="0"/>
          <w:color w:val="000000"/>
          <w:szCs w:val="28"/>
        </w:rPr>
        <w:t xml:space="preserve">: самостоятельная работа по изучению грамматики </w:t>
      </w:r>
      <w:r w:rsidR="00A44376">
        <w:rPr>
          <w:b w:val="0"/>
          <w:color w:val="000000"/>
          <w:szCs w:val="28"/>
        </w:rPr>
        <w:t>немец</w:t>
      </w:r>
      <w:r w:rsidRPr="00CB35F5">
        <w:rPr>
          <w:b w:val="0"/>
          <w:color w:val="000000"/>
          <w:szCs w:val="28"/>
        </w:rPr>
        <w:t xml:space="preserve">кого языка», «Практические рекомендации для </w:t>
      </w:r>
      <w:r w:rsidR="00201A2F">
        <w:rPr>
          <w:b w:val="0"/>
          <w:color w:val="000000"/>
          <w:szCs w:val="28"/>
        </w:rPr>
        <w:t>аспирантов и соискателей</w:t>
      </w:r>
      <w:r w:rsidRPr="00CB35F5">
        <w:rPr>
          <w:b w:val="0"/>
          <w:color w:val="000000"/>
          <w:szCs w:val="28"/>
        </w:rPr>
        <w:t xml:space="preserve"> при изучении </w:t>
      </w:r>
      <w:r w:rsidR="00A44376">
        <w:rPr>
          <w:b w:val="0"/>
          <w:color w:val="000000"/>
          <w:szCs w:val="28"/>
        </w:rPr>
        <w:t>немец</w:t>
      </w:r>
      <w:r w:rsidRPr="00CB35F5">
        <w:rPr>
          <w:b w:val="0"/>
          <w:color w:val="000000"/>
          <w:szCs w:val="28"/>
        </w:rPr>
        <w:t>кого языка»</w:t>
      </w:r>
      <w:r w:rsidRPr="00CB35F5">
        <w:rPr>
          <w:b w:val="0"/>
          <w:szCs w:val="28"/>
        </w:rPr>
        <w:t xml:space="preserve"> и методические указания для преподавателей «М</w:t>
      </w:r>
      <w:r w:rsidRPr="00CB35F5">
        <w:rPr>
          <w:b w:val="0"/>
          <w:sz w:val="30"/>
          <w:szCs w:val="30"/>
        </w:rPr>
        <w:t>етодические рекомендации для преподавателя по пров</w:t>
      </w:r>
      <w:r w:rsidR="00A44376">
        <w:rPr>
          <w:b w:val="0"/>
          <w:sz w:val="30"/>
          <w:szCs w:val="30"/>
        </w:rPr>
        <w:t>едению практических занятий по немец</w:t>
      </w:r>
      <w:r w:rsidRPr="00CB35F5">
        <w:rPr>
          <w:b w:val="0"/>
          <w:sz w:val="30"/>
          <w:szCs w:val="30"/>
        </w:rPr>
        <w:t>кому языку</w:t>
      </w:r>
      <w:r w:rsidRPr="00CB35F5">
        <w:rPr>
          <w:b w:val="0"/>
          <w:szCs w:val="28"/>
        </w:rPr>
        <w:t xml:space="preserve">». 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изучения учебной дисциплины </w:t>
      </w:r>
      <w:r w:rsidR="00201A2F">
        <w:rPr>
          <w:sz w:val="28"/>
          <w:szCs w:val="28"/>
        </w:rPr>
        <w:t>аспиранты</w:t>
      </w:r>
      <w:r>
        <w:rPr>
          <w:sz w:val="28"/>
          <w:szCs w:val="28"/>
        </w:rPr>
        <w:t xml:space="preserve"> самостоятельно изучают предложенный материал, выполняют задания и представляют свою работу преподавателю для контроля. 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Написание реферата способствует формированию навыков владения методами теоретического анализа (обзор и анализ литературы), умения извлекать полезную научно-медицинскую информацию на английском языке из электронных библиотек, реферативных журналах, сети Интернет, применению методов гуманитарного исследования и умения грамотно пользоваться языком предметной области.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</w:t>
      </w:r>
      <w:r w:rsidR="00CB35F5">
        <w:rPr>
          <w:sz w:val="28"/>
          <w:szCs w:val="28"/>
        </w:rPr>
        <w:t>аспирантов и соискателей</w:t>
      </w:r>
      <w:r>
        <w:rPr>
          <w:sz w:val="28"/>
          <w:szCs w:val="28"/>
        </w:rPr>
        <w:t xml:space="preserve"> в группе формирует чувство коллективизма и коммуникабельность. 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способствует воспитанию у </w:t>
      </w:r>
      <w:r w:rsidR="00201A2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навыков межкультурной коммуникации, умению планировать речевое и неречевое </w:t>
      </w:r>
      <w:r>
        <w:rPr>
          <w:sz w:val="28"/>
          <w:szCs w:val="28"/>
        </w:rPr>
        <w:lastRenderedPageBreak/>
        <w:t xml:space="preserve">поведение с учетом специфики ситуации </w:t>
      </w:r>
      <w:r w:rsidR="00201A2F">
        <w:rPr>
          <w:sz w:val="28"/>
          <w:szCs w:val="28"/>
        </w:rPr>
        <w:t xml:space="preserve">научного </w:t>
      </w:r>
      <w:r>
        <w:rPr>
          <w:sz w:val="28"/>
          <w:szCs w:val="28"/>
        </w:rPr>
        <w:t>профессионального общения, умению уважительно относиться к духовным ценностям разных стран и развитию толерантности.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Исходный уровень знаний определяется тестированием, текущий контроль усвоения предмета определяется устным опросом, письменным переводом в ходе занятий и ответах на тестовые задания.</w:t>
      </w:r>
    </w:p>
    <w:p w:rsidR="00CB3582" w:rsidRDefault="00CB3582" w:rsidP="00CB3582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изучения учебной дисциплины проводится </w:t>
      </w:r>
      <w:r>
        <w:rPr>
          <w:color w:val="000000"/>
          <w:sz w:val="28"/>
          <w:szCs w:val="28"/>
        </w:rPr>
        <w:t>итоговый</w:t>
      </w:r>
      <w:r>
        <w:rPr>
          <w:sz w:val="28"/>
          <w:szCs w:val="28"/>
        </w:rPr>
        <w:t xml:space="preserve"> контроль знаний </w:t>
      </w:r>
      <w:r w:rsidR="00201A2F">
        <w:rPr>
          <w:sz w:val="28"/>
          <w:szCs w:val="28"/>
        </w:rPr>
        <w:t>в форме экзамена кандидатского минимума</w:t>
      </w:r>
      <w:r>
        <w:rPr>
          <w:sz w:val="28"/>
          <w:szCs w:val="28"/>
        </w:rPr>
        <w:t xml:space="preserve">. </w:t>
      </w:r>
    </w:p>
    <w:p w:rsidR="00CB3582" w:rsidRDefault="00CB3582" w:rsidP="00CB3582">
      <w:pPr>
        <w:jc w:val="center"/>
        <w:rPr>
          <w:b/>
          <w:sz w:val="28"/>
          <w:szCs w:val="28"/>
        </w:rPr>
      </w:pPr>
    </w:p>
    <w:p w:rsidR="00CB3582" w:rsidRDefault="00CB3582" w:rsidP="00CB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ПРИЛОЖЕНИЯ</w:t>
      </w:r>
    </w:p>
    <w:p w:rsidR="00CB3582" w:rsidRDefault="00CB3582" w:rsidP="00CB35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 №1. </w:t>
      </w:r>
    </w:p>
    <w:p w:rsidR="00CB3582" w:rsidRDefault="00CB3582" w:rsidP="00CB3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для </w:t>
      </w:r>
      <w:r w:rsidR="00201A2F">
        <w:rPr>
          <w:sz w:val="28"/>
          <w:szCs w:val="28"/>
        </w:rPr>
        <w:t>аспирантов и соискателей</w:t>
      </w:r>
      <w:r>
        <w:rPr>
          <w:sz w:val="28"/>
          <w:szCs w:val="28"/>
        </w:rPr>
        <w:t xml:space="preserve">. </w:t>
      </w:r>
    </w:p>
    <w:p w:rsidR="00CB3582" w:rsidRDefault="00CB3582" w:rsidP="00CB3582">
      <w:pPr>
        <w:tabs>
          <w:tab w:val="left" w:pos="720"/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Приложение №2.</w:t>
      </w:r>
      <w:r>
        <w:rPr>
          <w:sz w:val="28"/>
          <w:szCs w:val="28"/>
        </w:rPr>
        <w:t> </w:t>
      </w:r>
    </w:p>
    <w:p w:rsidR="00CB3582" w:rsidRDefault="00CB3582" w:rsidP="00CB3582">
      <w:pPr>
        <w:tabs>
          <w:tab w:val="left" w:pos="72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Методические рекомендации для преподавателей. </w:t>
      </w:r>
    </w:p>
    <w:p w:rsidR="00CB3582" w:rsidRDefault="00CB3582" w:rsidP="00CB35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№3. </w:t>
      </w:r>
    </w:p>
    <w:p w:rsidR="00CB3582" w:rsidRDefault="00CB3582" w:rsidP="00CB35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образовательным технологиям для </w:t>
      </w:r>
      <w:r w:rsidR="00201A2F">
        <w:rPr>
          <w:sz w:val="28"/>
          <w:szCs w:val="28"/>
        </w:rPr>
        <w:t>аспирантов</w:t>
      </w:r>
      <w:r>
        <w:rPr>
          <w:sz w:val="28"/>
          <w:szCs w:val="28"/>
        </w:rPr>
        <w:t xml:space="preserve"> и преподавателей.</w:t>
      </w:r>
    </w:p>
    <w:p w:rsidR="00CB3582" w:rsidRDefault="00CB3582" w:rsidP="00CB3582">
      <w:pPr>
        <w:widowControl w:val="0"/>
        <w:spacing w:after="6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№4. </w:t>
      </w:r>
      <w:r>
        <w:rPr>
          <w:sz w:val="28"/>
          <w:szCs w:val="28"/>
        </w:rPr>
        <w:t xml:space="preserve">Контрольно-измерительные материалы </w:t>
      </w: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before="240" w:after="120"/>
        <w:ind w:firstLine="709"/>
        <w:jc w:val="both"/>
        <w:rPr>
          <w:b/>
          <w:sz w:val="28"/>
          <w:szCs w:val="28"/>
        </w:rPr>
      </w:pPr>
    </w:p>
    <w:p w:rsidR="00CB3582" w:rsidRDefault="00CB3582" w:rsidP="00CB3582">
      <w:pPr>
        <w:widowControl w:val="0"/>
        <w:spacing w:after="60"/>
        <w:rPr>
          <w:sz w:val="28"/>
          <w:szCs w:val="28"/>
        </w:rPr>
      </w:pPr>
    </w:p>
    <w:p w:rsidR="00CB3582" w:rsidRDefault="00CB3582" w:rsidP="00CB3582">
      <w:pPr>
        <w:pStyle w:val="23"/>
        <w:jc w:val="both"/>
        <w:rPr>
          <w:b/>
          <w:szCs w:val="20"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CB3582" w:rsidRDefault="00CB3582" w:rsidP="00CB3582">
      <w:pPr>
        <w:pStyle w:val="23"/>
        <w:jc w:val="both"/>
        <w:rPr>
          <w:b/>
          <w:lang w:val="ru-RU"/>
        </w:rPr>
      </w:pPr>
    </w:p>
    <w:p w:rsidR="00536807" w:rsidRPr="00CB3582" w:rsidRDefault="00536807">
      <w:pPr>
        <w:rPr>
          <w:sz w:val="24"/>
          <w:szCs w:val="24"/>
        </w:rPr>
      </w:pPr>
    </w:p>
    <w:sectPr w:rsidR="00536807" w:rsidRPr="00CB3582" w:rsidSect="00F7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42A7C"/>
    <w:multiLevelType w:val="hybridMultilevel"/>
    <w:tmpl w:val="ACDE4998"/>
    <w:lvl w:ilvl="0" w:tplc="A6C09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83866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94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B427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6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725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3AD4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F800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CA3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E7DF7"/>
    <w:multiLevelType w:val="hybridMultilevel"/>
    <w:tmpl w:val="7B60A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F73E0"/>
    <w:multiLevelType w:val="hybridMultilevel"/>
    <w:tmpl w:val="E418F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2928"/>
    <w:multiLevelType w:val="hybridMultilevel"/>
    <w:tmpl w:val="3EE2D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D4B38"/>
    <w:multiLevelType w:val="hybridMultilevel"/>
    <w:tmpl w:val="7E3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7267C"/>
    <w:multiLevelType w:val="hybridMultilevel"/>
    <w:tmpl w:val="6EE4AE78"/>
    <w:lvl w:ilvl="0" w:tplc="D1FEA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F6829"/>
    <w:multiLevelType w:val="hybridMultilevel"/>
    <w:tmpl w:val="7E3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D9"/>
    <w:rsid w:val="001F6B30"/>
    <w:rsid w:val="00201A2F"/>
    <w:rsid w:val="00403464"/>
    <w:rsid w:val="004624EB"/>
    <w:rsid w:val="00490BFB"/>
    <w:rsid w:val="004E4B66"/>
    <w:rsid w:val="00504A64"/>
    <w:rsid w:val="00536807"/>
    <w:rsid w:val="005506B0"/>
    <w:rsid w:val="007D7095"/>
    <w:rsid w:val="008803D9"/>
    <w:rsid w:val="008F6FD2"/>
    <w:rsid w:val="0092747C"/>
    <w:rsid w:val="009B42B8"/>
    <w:rsid w:val="009B72C1"/>
    <w:rsid w:val="00A44376"/>
    <w:rsid w:val="00AC1466"/>
    <w:rsid w:val="00B00F9D"/>
    <w:rsid w:val="00B72D70"/>
    <w:rsid w:val="00BE05CF"/>
    <w:rsid w:val="00CB3582"/>
    <w:rsid w:val="00CB35F5"/>
    <w:rsid w:val="00E32242"/>
    <w:rsid w:val="00EC1581"/>
    <w:rsid w:val="00F7379E"/>
    <w:rsid w:val="00F8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B3582"/>
    <w:pPr>
      <w:keepNext/>
      <w:ind w:left="36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B3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B358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nhideWhenUsed/>
    <w:rsid w:val="00CB3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58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B358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B3582"/>
    <w:pPr>
      <w:spacing w:before="120" w:after="120"/>
    </w:pPr>
    <w:rPr>
      <w:b/>
      <w:bCs/>
    </w:rPr>
  </w:style>
  <w:style w:type="paragraph" w:styleId="21">
    <w:name w:val="List 2"/>
    <w:basedOn w:val="a"/>
    <w:semiHidden/>
    <w:unhideWhenUsed/>
    <w:rsid w:val="00CB3582"/>
    <w:pPr>
      <w:ind w:left="566" w:hanging="283"/>
    </w:pPr>
    <w:rPr>
      <w:sz w:val="24"/>
      <w:szCs w:val="24"/>
    </w:rPr>
  </w:style>
  <w:style w:type="paragraph" w:styleId="ab">
    <w:name w:val="Title"/>
    <w:basedOn w:val="a"/>
    <w:link w:val="ac"/>
    <w:qFormat/>
    <w:rsid w:val="00CB3582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CB3582"/>
    <w:pPr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rsid w:val="00CB3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B3582"/>
    <w:pPr>
      <w:ind w:left="720"/>
    </w:pPr>
    <w:rPr>
      <w:sz w:val="28"/>
      <w:lang w:val="en-US"/>
    </w:rPr>
  </w:style>
  <w:style w:type="character" w:customStyle="1" w:styleId="af0">
    <w:name w:val="Основной текст с отступом Знак"/>
    <w:basedOn w:val="a0"/>
    <w:link w:val="af"/>
    <w:rsid w:val="00CB358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Subtitle"/>
    <w:basedOn w:val="a"/>
    <w:link w:val="af2"/>
    <w:qFormat/>
    <w:rsid w:val="00CB3582"/>
    <w:pPr>
      <w:jc w:val="center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aliases w:val="Знак Знак"/>
    <w:basedOn w:val="a0"/>
    <w:link w:val="23"/>
    <w:semiHidden/>
    <w:locked/>
    <w:rsid w:val="00CB3582"/>
    <w:rPr>
      <w:sz w:val="28"/>
      <w:lang w:val="en-US"/>
    </w:rPr>
  </w:style>
  <w:style w:type="paragraph" w:styleId="23">
    <w:name w:val="Body Text 2"/>
    <w:aliases w:val="Знак"/>
    <w:basedOn w:val="a"/>
    <w:link w:val="22"/>
    <w:semiHidden/>
    <w:unhideWhenUsed/>
    <w:rsid w:val="00CB3582"/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10">
    <w:name w:val="Основной текст 2 Знак1"/>
    <w:aliases w:val="Знак Знак1"/>
    <w:basedOn w:val="a0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CB3582"/>
    <w:pPr>
      <w:ind w:left="360"/>
    </w:pPr>
    <w:rPr>
      <w:b/>
      <w:bCs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CB3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3">
    <w:name w:val="Document Map"/>
    <w:basedOn w:val="a"/>
    <w:link w:val="af4"/>
    <w:semiHidden/>
    <w:unhideWhenUsed/>
    <w:rsid w:val="00CB3582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CB3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Для таблиц"/>
    <w:basedOn w:val="a"/>
    <w:rsid w:val="00CB3582"/>
    <w:rPr>
      <w:sz w:val="24"/>
      <w:szCs w:val="24"/>
      <w:lang w:eastAsia="ar-SA"/>
    </w:rPr>
  </w:style>
  <w:style w:type="character" w:customStyle="1" w:styleId="11">
    <w:name w:val="Знак1"/>
    <w:basedOn w:val="a0"/>
    <w:rsid w:val="00CB3582"/>
    <w:rPr>
      <w:noProof w:val="0"/>
      <w:sz w:val="24"/>
      <w:lang w:val="ru-RU"/>
    </w:rPr>
  </w:style>
  <w:style w:type="table" w:styleId="af6">
    <w:name w:val="Table Grid"/>
    <w:basedOn w:val="a1"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2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B3582"/>
    <w:pPr>
      <w:keepNext/>
      <w:ind w:left="36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B3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B358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B3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58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B358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B3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B3582"/>
    <w:pPr>
      <w:spacing w:before="120" w:after="120"/>
    </w:pPr>
    <w:rPr>
      <w:b/>
      <w:bCs/>
    </w:rPr>
  </w:style>
  <w:style w:type="paragraph" w:styleId="21">
    <w:name w:val="List 2"/>
    <w:basedOn w:val="a"/>
    <w:semiHidden/>
    <w:unhideWhenUsed/>
    <w:rsid w:val="00CB3582"/>
    <w:pPr>
      <w:ind w:left="566" w:hanging="283"/>
    </w:pPr>
    <w:rPr>
      <w:sz w:val="24"/>
      <w:szCs w:val="24"/>
    </w:rPr>
  </w:style>
  <w:style w:type="paragraph" w:styleId="ab">
    <w:name w:val="Title"/>
    <w:basedOn w:val="a"/>
    <w:link w:val="ac"/>
    <w:qFormat/>
    <w:rsid w:val="00CB3582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CB3582"/>
    <w:pPr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rsid w:val="00CB3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CB3582"/>
    <w:pPr>
      <w:ind w:left="720"/>
    </w:pPr>
    <w:rPr>
      <w:sz w:val="28"/>
      <w:lang w:val="en-US"/>
    </w:rPr>
  </w:style>
  <w:style w:type="character" w:customStyle="1" w:styleId="af0">
    <w:name w:val="Основной текст с отступом Знак"/>
    <w:basedOn w:val="a0"/>
    <w:link w:val="af"/>
    <w:rsid w:val="00CB358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1">
    <w:name w:val="Subtitle"/>
    <w:basedOn w:val="a"/>
    <w:link w:val="af2"/>
    <w:qFormat/>
    <w:rsid w:val="00CB3582"/>
    <w:pPr>
      <w:jc w:val="center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CB3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aliases w:val="Знак Знак"/>
    <w:basedOn w:val="a0"/>
    <w:link w:val="23"/>
    <w:semiHidden/>
    <w:locked/>
    <w:rsid w:val="00CB3582"/>
    <w:rPr>
      <w:sz w:val="28"/>
      <w:lang w:val="en-US"/>
    </w:rPr>
  </w:style>
  <w:style w:type="paragraph" w:styleId="23">
    <w:name w:val="Body Text 2"/>
    <w:aliases w:val="Знак"/>
    <w:basedOn w:val="a"/>
    <w:link w:val="22"/>
    <w:semiHidden/>
    <w:unhideWhenUsed/>
    <w:rsid w:val="00CB3582"/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10">
    <w:name w:val="Основной текст 2 Знак1"/>
    <w:aliases w:val="Знак Знак1"/>
    <w:basedOn w:val="a0"/>
    <w:semiHidden/>
    <w:rsid w:val="00CB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CB3582"/>
    <w:pPr>
      <w:ind w:left="360"/>
    </w:pPr>
    <w:rPr>
      <w:b/>
      <w:bCs/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CB3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3">
    <w:name w:val="Document Map"/>
    <w:basedOn w:val="a"/>
    <w:link w:val="af4"/>
    <w:semiHidden/>
    <w:unhideWhenUsed/>
    <w:rsid w:val="00CB3582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CB3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Для таблиц"/>
    <w:basedOn w:val="a"/>
    <w:rsid w:val="00CB3582"/>
    <w:rPr>
      <w:sz w:val="24"/>
      <w:szCs w:val="24"/>
      <w:lang w:eastAsia="ar-SA"/>
    </w:rPr>
  </w:style>
  <w:style w:type="character" w:customStyle="1" w:styleId="11">
    <w:name w:val="Знак1"/>
    <w:basedOn w:val="a0"/>
    <w:rsid w:val="00CB3582"/>
    <w:rPr>
      <w:noProof w:val="0"/>
      <w:sz w:val="24"/>
      <w:lang w:val="ru-RU"/>
    </w:rPr>
  </w:style>
  <w:style w:type="table" w:styleId="af6">
    <w:name w:val="Table Grid"/>
    <w:basedOn w:val="a1"/>
    <w:rsid w:val="00CB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2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59704026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5923102218.html" TargetMode="External"/><Relationship Id="rId5" Type="http://schemas.openxmlformats.org/officeDocument/2006/relationships/hyperlink" Target="http://www.studmedlib.ru/book/ISBN5923102080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kaf-in-yaz-1</cp:lastModifiedBy>
  <cp:revision>9</cp:revision>
  <cp:lastPrinted>2013-04-03T04:00:00Z</cp:lastPrinted>
  <dcterms:created xsi:type="dcterms:W3CDTF">2013-04-01T12:46:00Z</dcterms:created>
  <dcterms:modified xsi:type="dcterms:W3CDTF">2013-04-03T04:01:00Z</dcterms:modified>
</cp:coreProperties>
</file>