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62" w:rsidRPr="0031532B" w:rsidRDefault="003B5906" w:rsidP="009C4D62">
      <w:pPr>
        <w:ind w:left="0" w:firstLine="0"/>
        <w:jc w:val="center"/>
        <w:rPr>
          <w:rFonts w:ascii="Times New Roman" w:hAnsi="Times New Roman"/>
          <w:b/>
          <w:i/>
          <w:color w:val="FFFFFF" w:themeColor="background1"/>
          <w:sz w:val="32"/>
          <w:szCs w:val="32"/>
          <w:u w:val="single"/>
        </w:rPr>
      </w:pPr>
      <w:r w:rsidRPr="0031532B">
        <w:rPr>
          <w:rFonts w:ascii="Times New Roman" w:hAnsi="Times New Roman"/>
          <w:b/>
          <w:i/>
          <w:color w:val="FFFFFF" w:themeColor="background1"/>
          <w:sz w:val="32"/>
          <w:szCs w:val="32"/>
          <w:u w:val="single"/>
        </w:rPr>
        <w:t>Окончательная программа</w:t>
      </w:r>
    </w:p>
    <w:p w:rsidR="009C4D62" w:rsidRPr="00581157" w:rsidRDefault="009C4D62" w:rsidP="009C4D62">
      <w:pPr>
        <w:ind w:left="0" w:firstLine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581157" w:rsidRDefault="00581157" w:rsidP="0098650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A3293" w:rsidRDefault="002A3293" w:rsidP="0098650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4078F">
        <w:rPr>
          <w:rFonts w:ascii="Times New Roman" w:hAnsi="Times New Roman"/>
          <w:b/>
          <w:sz w:val="24"/>
          <w:szCs w:val="24"/>
        </w:rPr>
        <w:t>ФГБОУ ВО Читинская государственная медицинская академия</w:t>
      </w:r>
    </w:p>
    <w:p w:rsidR="0023769A" w:rsidRPr="00A4078F" w:rsidRDefault="0023769A" w:rsidP="0098650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инфекционных болезней и эпидемиологии</w:t>
      </w:r>
    </w:p>
    <w:p w:rsidR="002A3293" w:rsidRDefault="002A3293" w:rsidP="0098650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4078F">
        <w:rPr>
          <w:rFonts w:ascii="Times New Roman" w:hAnsi="Times New Roman"/>
          <w:b/>
          <w:sz w:val="24"/>
          <w:szCs w:val="24"/>
        </w:rPr>
        <w:t>Министерство здравоохранения Забайкальского края</w:t>
      </w:r>
    </w:p>
    <w:p w:rsidR="00986506" w:rsidRDefault="00986506" w:rsidP="0098650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ГУЗ «Краевая клиническая инфекционная больница»</w:t>
      </w:r>
    </w:p>
    <w:p w:rsidR="002A3293" w:rsidRPr="00A4078F" w:rsidRDefault="00986506" w:rsidP="0098650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7-8 сентября </w:t>
      </w:r>
      <w:r w:rsidR="002A3293" w:rsidRPr="00A4078F">
        <w:rPr>
          <w:rFonts w:ascii="Times New Roman" w:hAnsi="Times New Roman"/>
          <w:b/>
          <w:sz w:val="24"/>
          <w:szCs w:val="24"/>
        </w:rPr>
        <w:t>2017 г.</w:t>
      </w:r>
    </w:p>
    <w:p w:rsidR="00986506" w:rsidRDefault="006E53BB" w:rsidP="009865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36"/>
        </w:rPr>
      </w:pPr>
      <w:r>
        <w:rPr>
          <w:rFonts w:ascii="Times New Roman" w:hAnsi="Times New Roman"/>
          <w:b/>
          <w:bCs/>
          <w:sz w:val="28"/>
          <w:szCs w:val="36"/>
        </w:rPr>
        <w:t>Межрегиональная</w:t>
      </w:r>
      <w:r w:rsidR="00592B92">
        <w:rPr>
          <w:rFonts w:ascii="Times New Roman" w:hAnsi="Times New Roman"/>
          <w:b/>
          <w:bCs/>
          <w:sz w:val="28"/>
          <w:szCs w:val="36"/>
        </w:rPr>
        <w:t xml:space="preserve"> н</w:t>
      </w:r>
      <w:r w:rsidR="00986506" w:rsidRPr="00AF44D6">
        <w:rPr>
          <w:rFonts w:ascii="Times New Roman" w:hAnsi="Times New Roman"/>
          <w:b/>
          <w:bCs/>
          <w:sz w:val="28"/>
          <w:szCs w:val="36"/>
        </w:rPr>
        <w:t>аучно-практическ</w:t>
      </w:r>
      <w:r w:rsidR="00986506">
        <w:rPr>
          <w:rFonts w:ascii="Times New Roman" w:hAnsi="Times New Roman"/>
          <w:b/>
          <w:bCs/>
          <w:sz w:val="28"/>
          <w:szCs w:val="36"/>
        </w:rPr>
        <w:t>ая</w:t>
      </w:r>
      <w:r w:rsidR="00986506" w:rsidRPr="00AF44D6">
        <w:rPr>
          <w:rFonts w:ascii="Times New Roman" w:hAnsi="Times New Roman"/>
          <w:b/>
          <w:bCs/>
          <w:sz w:val="28"/>
          <w:szCs w:val="36"/>
        </w:rPr>
        <w:t xml:space="preserve"> конференци</w:t>
      </w:r>
      <w:r w:rsidR="00986506">
        <w:rPr>
          <w:rFonts w:ascii="Times New Roman" w:hAnsi="Times New Roman"/>
          <w:b/>
          <w:bCs/>
          <w:sz w:val="28"/>
          <w:szCs w:val="36"/>
        </w:rPr>
        <w:t>я</w:t>
      </w:r>
      <w:r w:rsidR="00986506" w:rsidRPr="00AF44D6">
        <w:rPr>
          <w:rFonts w:ascii="Times New Roman" w:hAnsi="Times New Roman"/>
          <w:b/>
          <w:bCs/>
          <w:sz w:val="28"/>
          <w:szCs w:val="36"/>
        </w:rPr>
        <w:t xml:space="preserve"> «Актуальные проблемы инфектологии, эпидемиологии и ВИЧ – инфекции: современные технологии эпиднадзора, диагностики, лече</w:t>
      </w:r>
      <w:r w:rsidR="00986506">
        <w:rPr>
          <w:rFonts w:ascii="Times New Roman" w:hAnsi="Times New Roman"/>
          <w:b/>
          <w:bCs/>
          <w:sz w:val="28"/>
          <w:szCs w:val="36"/>
        </w:rPr>
        <w:t>ния и профилактики », посвященная</w:t>
      </w:r>
      <w:r w:rsidR="00986506" w:rsidRPr="00AF44D6">
        <w:rPr>
          <w:rFonts w:ascii="Times New Roman" w:hAnsi="Times New Roman"/>
          <w:b/>
          <w:bCs/>
          <w:sz w:val="28"/>
          <w:szCs w:val="36"/>
        </w:rPr>
        <w:t xml:space="preserve"> 60-летию кафедры инфекционных болезней и эпидемиологии ФГБОУ ВО ЧГМА</w:t>
      </w:r>
      <w:r w:rsidR="00986506" w:rsidRPr="00A97A61">
        <w:rPr>
          <w:rFonts w:ascii="Times New Roman" w:hAnsi="Times New Roman"/>
          <w:b/>
          <w:bCs/>
          <w:sz w:val="28"/>
          <w:szCs w:val="36"/>
        </w:rPr>
        <w:t>».</w:t>
      </w:r>
    </w:p>
    <w:p w:rsidR="00986506" w:rsidRPr="00A97A61" w:rsidRDefault="00986506" w:rsidP="009865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2A3293" w:rsidRDefault="002A3293" w:rsidP="002A3293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4078F">
        <w:rPr>
          <w:rFonts w:ascii="Times New Roman" w:hAnsi="Times New Roman"/>
          <w:b/>
          <w:bCs/>
          <w:i/>
          <w:sz w:val="24"/>
          <w:szCs w:val="24"/>
        </w:rPr>
        <w:t>Уважаемые коллеги!</w:t>
      </w:r>
    </w:p>
    <w:p w:rsidR="00F57FFC" w:rsidRPr="00F57FFC" w:rsidRDefault="00F57FFC" w:rsidP="002A3293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F57FFC">
        <w:rPr>
          <w:rFonts w:ascii="Times New Roman" w:hAnsi="Times New Roman"/>
          <w:bCs/>
          <w:sz w:val="24"/>
          <w:szCs w:val="24"/>
        </w:rPr>
        <w:t>(врачи</w:t>
      </w:r>
      <w:r w:rsidR="0031532B">
        <w:rPr>
          <w:rFonts w:ascii="Times New Roman" w:hAnsi="Times New Roman"/>
          <w:bCs/>
          <w:sz w:val="24"/>
          <w:szCs w:val="24"/>
        </w:rPr>
        <w:t>-</w:t>
      </w:r>
      <w:r w:rsidRPr="00F57FFC">
        <w:rPr>
          <w:rFonts w:ascii="Times New Roman" w:hAnsi="Times New Roman"/>
          <w:bCs/>
          <w:sz w:val="24"/>
          <w:szCs w:val="24"/>
        </w:rPr>
        <w:t>инфекционисты, гастроэнтерологи, терапевты, эпидемиологи,</w:t>
      </w:r>
      <w:r w:rsidR="00F102E9">
        <w:rPr>
          <w:rFonts w:ascii="Times New Roman" w:hAnsi="Times New Roman"/>
          <w:bCs/>
          <w:sz w:val="24"/>
          <w:szCs w:val="24"/>
        </w:rPr>
        <w:t xml:space="preserve"> гинекологи, неонатологи,</w:t>
      </w:r>
      <w:r w:rsidRPr="00F57FFC">
        <w:rPr>
          <w:rFonts w:ascii="Times New Roman" w:hAnsi="Times New Roman"/>
          <w:bCs/>
          <w:sz w:val="24"/>
          <w:szCs w:val="24"/>
        </w:rPr>
        <w:t xml:space="preserve"> педиатры и врачи других специальностей)</w:t>
      </w:r>
    </w:p>
    <w:p w:rsidR="002A3293" w:rsidRDefault="002A3293" w:rsidP="00986506">
      <w:pPr>
        <w:autoSpaceDE w:val="0"/>
        <w:autoSpaceDN w:val="0"/>
        <w:adjustRightInd w:val="0"/>
        <w:ind w:left="0" w:firstLine="357"/>
        <w:rPr>
          <w:rFonts w:ascii="Times New Roman" w:hAnsi="Times New Roman"/>
          <w:sz w:val="24"/>
          <w:szCs w:val="24"/>
        </w:rPr>
      </w:pPr>
      <w:r w:rsidRPr="00986506">
        <w:rPr>
          <w:rFonts w:ascii="Times New Roman" w:hAnsi="Times New Roman"/>
          <w:sz w:val="24"/>
          <w:szCs w:val="24"/>
        </w:rPr>
        <w:t>Приглашаем Вас принять участие в работе</w:t>
      </w:r>
      <w:r w:rsidR="007416F1">
        <w:rPr>
          <w:rFonts w:ascii="Times New Roman" w:hAnsi="Times New Roman"/>
          <w:sz w:val="24"/>
          <w:szCs w:val="24"/>
        </w:rPr>
        <w:t xml:space="preserve"> межрег</w:t>
      </w:r>
      <w:r w:rsidR="00124AED">
        <w:rPr>
          <w:rFonts w:ascii="Times New Roman" w:hAnsi="Times New Roman"/>
          <w:sz w:val="24"/>
          <w:szCs w:val="24"/>
        </w:rPr>
        <w:t>и</w:t>
      </w:r>
      <w:r w:rsidR="007416F1">
        <w:rPr>
          <w:rFonts w:ascii="Times New Roman" w:hAnsi="Times New Roman"/>
          <w:sz w:val="24"/>
          <w:szCs w:val="24"/>
        </w:rPr>
        <w:t xml:space="preserve">ональной </w:t>
      </w:r>
      <w:r w:rsidR="0031532B">
        <w:rPr>
          <w:rFonts w:ascii="Times New Roman" w:hAnsi="Times New Roman"/>
          <w:bCs/>
          <w:sz w:val="24"/>
          <w:szCs w:val="24"/>
        </w:rPr>
        <w:t xml:space="preserve">научно-практической </w:t>
      </w:r>
      <w:r w:rsidR="00986506" w:rsidRPr="00986506">
        <w:rPr>
          <w:rFonts w:ascii="Times New Roman" w:hAnsi="Times New Roman"/>
          <w:bCs/>
          <w:sz w:val="24"/>
          <w:szCs w:val="24"/>
        </w:rPr>
        <w:t>конференции «Актуальные проблемы инфектологии, эпидемиологии и ВИЧ – инфекции: современные технологии эпиднадзора, диаг</w:t>
      </w:r>
      <w:r w:rsidR="0031532B">
        <w:rPr>
          <w:rFonts w:ascii="Times New Roman" w:hAnsi="Times New Roman"/>
          <w:bCs/>
          <w:sz w:val="24"/>
          <w:szCs w:val="24"/>
        </w:rPr>
        <w:t>ностики, лечения и профилактики</w:t>
      </w:r>
      <w:r w:rsidR="00986506" w:rsidRPr="00986506">
        <w:rPr>
          <w:rFonts w:ascii="Times New Roman" w:hAnsi="Times New Roman"/>
          <w:bCs/>
          <w:sz w:val="24"/>
          <w:szCs w:val="24"/>
        </w:rPr>
        <w:t>», посвященная 60-летию кафедры инфекционных болезней и эпидемиологии ФГБОУ ВО ЧГМА»</w:t>
      </w:r>
      <w:r w:rsidRPr="00986506">
        <w:rPr>
          <w:rFonts w:ascii="Times New Roman" w:hAnsi="Times New Roman"/>
          <w:sz w:val="24"/>
          <w:szCs w:val="24"/>
        </w:rPr>
        <w:t>,</w:t>
      </w:r>
      <w:r w:rsidRPr="00A4078F">
        <w:rPr>
          <w:rFonts w:ascii="Times New Roman" w:hAnsi="Times New Roman"/>
          <w:sz w:val="24"/>
          <w:szCs w:val="24"/>
        </w:rPr>
        <w:t xml:space="preserve"> котор</w:t>
      </w:r>
      <w:r w:rsidR="00C90F41">
        <w:rPr>
          <w:rFonts w:ascii="Times New Roman" w:hAnsi="Times New Roman"/>
          <w:sz w:val="24"/>
          <w:szCs w:val="24"/>
        </w:rPr>
        <w:t>ая</w:t>
      </w:r>
      <w:r w:rsidRPr="00A4078F">
        <w:rPr>
          <w:rFonts w:ascii="Times New Roman" w:hAnsi="Times New Roman"/>
          <w:sz w:val="24"/>
          <w:szCs w:val="24"/>
        </w:rPr>
        <w:t xml:space="preserve"> состоится </w:t>
      </w:r>
      <w:r w:rsidR="00986506">
        <w:rPr>
          <w:rFonts w:ascii="Times New Roman" w:hAnsi="Times New Roman"/>
          <w:b/>
          <w:sz w:val="24"/>
          <w:szCs w:val="24"/>
        </w:rPr>
        <w:t>7-8 сентября 2017</w:t>
      </w:r>
      <w:r w:rsidRPr="00A4078F">
        <w:rPr>
          <w:rFonts w:ascii="Times New Roman" w:hAnsi="Times New Roman"/>
          <w:b/>
          <w:sz w:val="24"/>
          <w:szCs w:val="24"/>
        </w:rPr>
        <w:t>г</w:t>
      </w:r>
      <w:r w:rsidRPr="00A4078F">
        <w:rPr>
          <w:rFonts w:ascii="Times New Roman" w:hAnsi="Times New Roman"/>
          <w:sz w:val="24"/>
          <w:szCs w:val="24"/>
        </w:rPr>
        <w:t xml:space="preserve">. в г. Чите, на базе </w:t>
      </w:r>
      <w:r w:rsidR="00013059" w:rsidRPr="00A4078F">
        <w:rPr>
          <w:rFonts w:ascii="Times New Roman" w:hAnsi="Times New Roman"/>
          <w:sz w:val="24"/>
          <w:szCs w:val="24"/>
        </w:rPr>
        <w:t>ФГБОУ В</w:t>
      </w:r>
      <w:r w:rsidRPr="00A4078F">
        <w:rPr>
          <w:rFonts w:ascii="Times New Roman" w:hAnsi="Times New Roman"/>
          <w:sz w:val="24"/>
          <w:szCs w:val="24"/>
        </w:rPr>
        <w:t>О «Читинская государственная медицинская академия» (ул. Горького, 39а).</w:t>
      </w:r>
      <w:r w:rsidR="005D4774">
        <w:rPr>
          <w:rFonts w:ascii="Times New Roman" w:hAnsi="Times New Roman"/>
          <w:sz w:val="24"/>
          <w:szCs w:val="24"/>
        </w:rPr>
        <w:t xml:space="preserve"> Продлен прием тезисов до 30 июня 2017г.</w:t>
      </w:r>
    </w:p>
    <w:p w:rsidR="00880C5B" w:rsidRDefault="00880C5B" w:rsidP="00986506">
      <w:pPr>
        <w:autoSpaceDE w:val="0"/>
        <w:autoSpaceDN w:val="0"/>
        <w:adjustRightInd w:val="0"/>
        <w:ind w:left="0" w:firstLine="357"/>
        <w:rPr>
          <w:rFonts w:ascii="Times New Roman" w:hAnsi="Times New Roman"/>
          <w:sz w:val="24"/>
          <w:szCs w:val="24"/>
        </w:rPr>
      </w:pPr>
    </w:p>
    <w:p w:rsidR="00880C5B" w:rsidRPr="00880C5B" w:rsidRDefault="00880C5B" w:rsidP="00880C5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0C5B">
        <w:rPr>
          <w:rFonts w:ascii="Times New Roman" w:hAnsi="Times New Roman"/>
          <w:b/>
          <w:bCs/>
          <w:sz w:val="24"/>
          <w:szCs w:val="24"/>
          <w:lang w:eastAsia="ru-RU"/>
        </w:rPr>
        <w:t>НАУЧНЫЕ НАПРАВЛЕНИЯ:</w:t>
      </w:r>
    </w:p>
    <w:p w:rsidR="00880C5B" w:rsidRPr="00880C5B" w:rsidRDefault="00880C5B" w:rsidP="00880C5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880C5B">
        <w:rPr>
          <w:rFonts w:ascii="Times New Roman" w:hAnsi="Times New Roman"/>
          <w:sz w:val="24"/>
          <w:szCs w:val="24"/>
          <w:lang w:eastAsia="ru-RU"/>
        </w:rPr>
        <w:t>Эпидемиология инфекционных болезней</w:t>
      </w:r>
    </w:p>
    <w:p w:rsidR="00880C5B" w:rsidRPr="00880C5B" w:rsidRDefault="00880C5B" w:rsidP="00880C5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880C5B">
        <w:rPr>
          <w:rFonts w:ascii="Times New Roman" w:hAnsi="Times New Roman"/>
          <w:sz w:val="24"/>
          <w:szCs w:val="24"/>
          <w:lang w:eastAsia="ru-RU"/>
        </w:rPr>
        <w:t>Иммунологические аспекты инфекционных болезней</w:t>
      </w:r>
    </w:p>
    <w:p w:rsidR="00880C5B" w:rsidRPr="00880C5B" w:rsidRDefault="00880C5B" w:rsidP="00880C5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880C5B">
        <w:rPr>
          <w:rFonts w:ascii="Times New Roman" w:hAnsi="Times New Roman"/>
          <w:sz w:val="24"/>
          <w:szCs w:val="24"/>
          <w:lang w:eastAsia="ru-RU"/>
        </w:rPr>
        <w:t>Инфекционные болезни у взрослых и детей в клинике и эксперименте</w:t>
      </w:r>
    </w:p>
    <w:p w:rsidR="00880C5B" w:rsidRDefault="00880C5B" w:rsidP="00F57FF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880C5B">
        <w:rPr>
          <w:rFonts w:ascii="Times New Roman" w:hAnsi="Times New Roman"/>
          <w:sz w:val="24"/>
          <w:szCs w:val="24"/>
          <w:lang w:eastAsia="ru-RU"/>
        </w:rPr>
        <w:t>Совершенствование диагностики, терапии и профилактики инфекционных</w:t>
      </w:r>
      <w:r w:rsidR="00F57FFC">
        <w:rPr>
          <w:rFonts w:ascii="Times New Roman" w:hAnsi="Times New Roman"/>
          <w:sz w:val="24"/>
          <w:szCs w:val="24"/>
          <w:lang w:eastAsia="ru-RU"/>
        </w:rPr>
        <w:t xml:space="preserve"> б</w:t>
      </w:r>
      <w:r w:rsidRPr="00880C5B">
        <w:rPr>
          <w:rFonts w:ascii="Times New Roman" w:hAnsi="Times New Roman"/>
          <w:sz w:val="24"/>
          <w:szCs w:val="24"/>
          <w:lang w:eastAsia="ru-RU"/>
        </w:rPr>
        <w:t>олезней</w:t>
      </w:r>
    </w:p>
    <w:p w:rsidR="00F57FFC" w:rsidRDefault="00F57FFC" w:rsidP="00F57FF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bCs/>
          <w:sz w:val="24"/>
          <w:szCs w:val="24"/>
        </w:rPr>
        <w:t>С</w:t>
      </w:r>
      <w:r w:rsidRPr="00986506">
        <w:rPr>
          <w:rFonts w:ascii="Times New Roman" w:hAnsi="Times New Roman"/>
          <w:bCs/>
          <w:sz w:val="24"/>
          <w:szCs w:val="24"/>
        </w:rPr>
        <w:t>овременные технологии эпиднадзора</w:t>
      </w:r>
    </w:p>
    <w:p w:rsidR="00F57FFC" w:rsidRDefault="00F57FFC" w:rsidP="00880C5B">
      <w:pPr>
        <w:autoSpaceDE w:val="0"/>
        <w:autoSpaceDN w:val="0"/>
        <w:adjustRightInd w:val="0"/>
        <w:ind w:left="0" w:firstLine="357"/>
        <w:rPr>
          <w:rFonts w:ascii="Times New Roman" w:hAnsi="Times New Roman"/>
          <w:sz w:val="24"/>
          <w:szCs w:val="24"/>
          <w:lang w:eastAsia="ru-RU"/>
        </w:rPr>
      </w:pPr>
    </w:p>
    <w:p w:rsidR="00013059" w:rsidRPr="00A4078F" w:rsidRDefault="00013059" w:rsidP="002A3293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2A3293" w:rsidRDefault="002A3293" w:rsidP="002A3293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4078F">
        <w:rPr>
          <w:rFonts w:ascii="Times New Roman" w:hAnsi="Times New Roman"/>
          <w:b/>
          <w:sz w:val="24"/>
          <w:szCs w:val="24"/>
        </w:rPr>
        <w:t xml:space="preserve">Научно-организационный комитет </w:t>
      </w:r>
      <w:r w:rsidR="00F81C1A">
        <w:rPr>
          <w:rFonts w:ascii="Times New Roman" w:hAnsi="Times New Roman"/>
          <w:b/>
          <w:sz w:val="24"/>
          <w:szCs w:val="24"/>
        </w:rPr>
        <w:t>конференции</w:t>
      </w:r>
      <w:r w:rsidRPr="00A4078F">
        <w:rPr>
          <w:rFonts w:ascii="Times New Roman" w:hAnsi="Times New Roman"/>
          <w:b/>
          <w:sz w:val="24"/>
          <w:szCs w:val="24"/>
        </w:rPr>
        <w:t>:</w:t>
      </w:r>
    </w:p>
    <w:p w:rsidR="00222D68" w:rsidRPr="00A4078F" w:rsidRDefault="00222D68" w:rsidP="002A3293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Look w:val="04A0"/>
      </w:tblPr>
      <w:tblGrid>
        <w:gridCol w:w="1951"/>
        <w:gridCol w:w="567"/>
        <w:gridCol w:w="7796"/>
      </w:tblGrid>
      <w:tr w:rsidR="002A3293" w:rsidRPr="00A4078F" w:rsidTr="00013059">
        <w:tc>
          <w:tcPr>
            <w:tcW w:w="10314" w:type="dxa"/>
            <w:gridSpan w:val="3"/>
          </w:tcPr>
          <w:p w:rsidR="002A3293" w:rsidRPr="00A4078F" w:rsidRDefault="002A3293" w:rsidP="001365C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F">
              <w:rPr>
                <w:rFonts w:ascii="Times New Roman" w:hAnsi="Times New Roman"/>
                <w:b/>
                <w:sz w:val="24"/>
                <w:szCs w:val="24"/>
              </w:rPr>
              <w:t>Сопредседатели:</w:t>
            </w:r>
          </w:p>
        </w:tc>
      </w:tr>
      <w:tr w:rsidR="002A3293" w:rsidRPr="00A4078F" w:rsidTr="00013059">
        <w:tc>
          <w:tcPr>
            <w:tcW w:w="2518" w:type="dxa"/>
            <w:gridSpan w:val="2"/>
          </w:tcPr>
          <w:p w:rsidR="002A3293" w:rsidRPr="00A4078F" w:rsidRDefault="002A3293" w:rsidP="00C90F4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78F">
              <w:rPr>
                <w:rFonts w:ascii="Times New Roman" w:hAnsi="Times New Roman"/>
                <w:sz w:val="24"/>
                <w:szCs w:val="24"/>
              </w:rPr>
              <w:t>Говорин А.В.</w:t>
            </w:r>
          </w:p>
        </w:tc>
        <w:tc>
          <w:tcPr>
            <w:tcW w:w="7796" w:type="dxa"/>
          </w:tcPr>
          <w:p w:rsidR="002A3293" w:rsidRPr="00A4078F" w:rsidRDefault="002A3293" w:rsidP="003153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078F">
              <w:rPr>
                <w:rFonts w:ascii="Times New Roman" w:hAnsi="Times New Roman"/>
                <w:sz w:val="24"/>
                <w:szCs w:val="24"/>
              </w:rPr>
              <w:t>ректор ФГБОУ ВО ЧГМА, заведующий кафедрой факультетской терапии, д.м.н., профессор, заслуженный врач РФ</w:t>
            </w:r>
          </w:p>
        </w:tc>
      </w:tr>
      <w:tr w:rsidR="002A3293" w:rsidRPr="00A4078F" w:rsidTr="0031532B">
        <w:tc>
          <w:tcPr>
            <w:tcW w:w="2518" w:type="dxa"/>
            <w:gridSpan w:val="2"/>
          </w:tcPr>
          <w:p w:rsidR="002A3293" w:rsidRPr="00A4078F" w:rsidRDefault="002A3293" w:rsidP="00C90F4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78F">
              <w:rPr>
                <w:rFonts w:ascii="Times New Roman" w:hAnsi="Times New Roman"/>
                <w:sz w:val="24"/>
                <w:szCs w:val="24"/>
              </w:rPr>
              <w:t>Давыдов С.О.</w:t>
            </w:r>
          </w:p>
        </w:tc>
        <w:tc>
          <w:tcPr>
            <w:tcW w:w="7796" w:type="dxa"/>
          </w:tcPr>
          <w:p w:rsidR="002A3293" w:rsidRDefault="009F0BD2" w:rsidP="003153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A3293" w:rsidRPr="00A4078F">
              <w:rPr>
                <w:rFonts w:ascii="Times New Roman" w:hAnsi="Times New Roman"/>
                <w:sz w:val="24"/>
                <w:szCs w:val="24"/>
              </w:rPr>
              <w:t>инистр здравоохранения Забайкальского края, д.м.н.</w:t>
            </w:r>
          </w:p>
          <w:p w:rsidR="00222D68" w:rsidRPr="00083E8E" w:rsidRDefault="00222D68" w:rsidP="003153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93" w:rsidRPr="00A4078F" w:rsidTr="0031532B">
        <w:tc>
          <w:tcPr>
            <w:tcW w:w="10314" w:type="dxa"/>
            <w:gridSpan w:val="3"/>
          </w:tcPr>
          <w:p w:rsidR="002A3293" w:rsidRPr="00A4078F" w:rsidRDefault="002A3293" w:rsidP="001365C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F">
              <w:rPr>
                <w:rFonts w:ascii="Times New Roman" w:hAnsi="Times New Roman"/>
                <w:b/>
                <w:sz w:val="24"/>
                <w:szCs w:val="24"/>
              </w:rPr>
              <w:t>Научный комитет</w:t>
            </w:r>
          </w:p>
        </w:tc>
      </w:tr>
      <w:tr w:rsidR="002A3293" w:rsidRPr="00A4078F" w:rsidTr="0031532B">
        <w:tc>
          <w:tcPr>
            <w:tcW w:w="2518" w:type="dxa"/>
            <w:gridSpan w:val="2"/>
          </w:tcPr>
          <w:p w:rsidR="002A3293" w:rsidRPr="00A4078F" w:rsidRDefault="00986506" w:rsidP="0098650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Емельянова А.Н. </w:t>
            </w:r>
          </w:p>
        </w:tc>
        <w:tc>
          <w:tcPr>
            <w:tcW w:w="7796" w:type="dxa"/>
          </w:tcPr>
          <w:p w:rsidR="002A3293" w:rsidRPr="00A4078F" w:rsidRDefault="002A3293" w:rsidP="003153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078F">
              <w:rPr>
                <w:rFonts w:ascii="Times New Roman" w:hAnsi="Times New Roman"/>
                <w:sz w:val="24"/>
                <w:szCs w:val="24"/>
              </w:rPr>
              <w:t xml:space="preserve">заведующая кафедрой </w:t>
            </w:r>
            <w:r w:rsidR="00986506">
              <w:rPr>
                <w:rFonts w:ascii="Times New Roman" w:hAnsi="Times New Roman"/>
                <w:sz w:val="24"/>
                <w:szCs w:val="24"/>
              </w:rPr>
              <w:t xml:space="preserve">инфекционных болезней и эпидемиологии </w:t>
            </w:r>
            <w:r w:rsidRPr="00A4078F">
              <w:rPr>
                <w:rFonts w:ascii="Times New Roman" w:hAnsi="Times New Roman"/>
                <w:sz w:val="24"/>
                <w:szCs w:val="24"/>
              </w:rPr>
              <w:t>ФГБОУ ВО ЧГМ</w:t>
            </w:r>
            <w:r w:rsidR="00986506">
              <w:rPr>
                <w:rFonts w:ascii="Times New Roman" w:hAnsi="Times New Roman"/>
                <w:sz w:val="24"/>
                <w:szCs w:val="24"/>
              </w:rPr>
              <w:t>А,</w:t>
            </w:r>
            <w:r w:rsidR="00741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78F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</w:tr>
      <w:tr w:rsidR="002A3293" w:rsidRPr="00A4078F" w:rsidTr="0031532B">
        <w:tc>
          <w:tcPr>
            <w:tcW w:w="2518" w:type="dxa"/>
            <w:gridSpan w:val="2"/>
          </w:tcPr>
          <w:p w:rsidR="002A3293" w:rsidRDefault="002A3293" w:rsidP="00C90F4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78F">
              <w:rPr>
                <w:rFonts w:ascii="Times New Roman" w:hAnsi="Times New Roman"/>
                <w:sz w:val="24"/>
                <w:szCs w:val="24"/>
              </w:rPr>
              <w:t>Школина Л.В.</w:t>
            </w:r>
          </w:p>
          <w:p w:rsidR="00130495" w:rsidRDefault="00130495" w:rsidP="00C90F4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0495" w:rsidRDefault="00130495" w:rsidP="00C90F4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Н.В.</w:t>
            </w:r>
          </w:p>
          <w:p w:rsidR="00130495" w:rsidRPr="00083E8E" w:rsidRDefault="00130495" w:rsidP="00C90F4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3293" w:rsidRDefault="002A3293" w:rsidP="003153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078F">
              <w:rPr>
                <w:rFonts w:ascii="Times New Roman" w:hAnsi="Times New Roman"/>
                <w:sz w:val="24"/>
                <w:szCs w:val="24"/>
              </w:rPr>
              <w:t>консультант по терапии Министерства здравоохранения Забайкальского края</w:t>
            </w:r>
          </w:p>
          <w:p w:rsidR="00986506" w:rsidRPr="00A4078F" w:rsidRDefault="00130495" w:rsidP="003153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вне</w:t>
            </w:r>
            <w:r w:rsidR="0031532B">
              <w:rPr>
                <w:rFonts w:ascii="Times New Roman" w:hAnsi="Times New Roman"/>
                <w:sz w:val="24"/>
                <w:szCs w:val="24"/>
              </w:rPr>
              <w:t xml:space="preserve">штатный специалист эпидемиолог </w:t>
            </w:r>
            <w:r w:rsidRPr="00A4078F">
              <w:rPr>
                <w:rFonts w:ascii="Times New Roman" w:hAnsi="Times New Roman"/>
                <w:sz w:val="24"/>
                <w:szCs w:val="24"/>
              </w:rPr>
              <w:t>Министерства здравоохранения Забайкальского края</w:t>
            </w:r>
          </w:p>
        </w:tc>
      </w:tr>
      <w:tr w:rsidR="008C3922" w:rsidRPr="00A4078F" w:rsidTr="0031532B">
        <w:tc>
          <w:tcPr>
            <w:tcW w:w="2518" w:type="dxa"/>
            <w:gridSpan w:val="2"/>
          </w:tcPr>
          <w:p w:rsidR="008C3922" w:rsidRDefault="00986506" w:rsidP="0098650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Е.</w:t>
            </w:r>
            <w:r w:rsidR="008C3922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130495" w:rsidRDefault="00130495" w:rsidP="0098650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0495" w:rsidRDefault="00130495" w:rsidP="0098650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0495" w:rsidRDefault="00130495" w:rsidP="0098650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Юрчук С.В.</w:t>
            </w:r>
          </w:p>
        </w:tc>
        <w:tc>
          <w:tcPr>
            <w:tcW w:w="7796" w:type="dxa"/>
          </w:tcPr>
          <w:p w:rsidR="008C3922" w:rsidRDefault="0031532B" w:rsidP="003153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внештатный</w:t>
            </w:r>
            <w:r w:rsidR="00986506">
              <w:rPr>
                <w:rFonts w:ascii="Times New Roman" w:hAnsi="Times New Roman"/>
                <w:sz w:val="24"/>
                <w:szCs w:val="24"/>
              </w:rPr>
              <w:t xml:space="preserve"> инфекционист </w:t>
            </w:r>
            <w:r w:rsidR="008C3922">
              <w:rPr>
                <w:rFonts w:ascii="Times New Roman" w:hAnsi="Times New Roman"/>
                <w:sz w:val="24"/>
                <w:szCs w:val="24"/>
              </w:rPr>
              <w:t xml:space="preserve">Министерства Забайкальского края, </w:t>
            </w:r>
            <w:r w:rsidR="00986506">
              <w:rPr>
                <w:rFonts w:ascii="Times New Roman" w:hAnsi="Times New Roman"/>
                <w:sz w:val="24"/>
                <w:szCs w:val="24"/>
              </w:rPr>
              <w:t xml:space="preserve">зам. главного врача по лечебным вопросам </w:t>
            </w:r>
            <w:r w:rsidR="00130495">
              <w:rPr>
                <w:rFonts w:ascii="Times New Roman" w:hAnsi="Times New Roman"/>
                <w:sz w:val="24"/>
                <w:szCs w:val="24"/>
              </w:rPr>
              <w:t xml:space="preserve">ГУЗ Краевая клиническая </w:t>
            </w:r>
            <w:r w:rsidR="00986506">
              <w:rPr>
                <w:rFonts w:ascii="Times New Roman" w:hAnsi="Times New Roman"/>
                <w:sz w:val="24"/>
                <w:szCs w:val="24"/>
              </w:rPr>
              <w:t xml:space="preserve">инфекционная </w:t>
            </w:r>
            <w:r w:rsidR="008C3922">
              <w:rPr>
                <w:rFonts w:ascii="Times New Roman" w:hAnsi="Times New Roman"/>
                <w:sz w:val="24"/>
                <w:szCs w:val="24"/>
              </w:rPr>
              <w:t>больница г. Читы</w:t>
            </w:r>
          </w:p>
          <w:p w:rsidR="00130495" w:rsidRDefault="00130495" w:rsidP="003153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ГУЗ Краевая клиническая инфекционная больница г. Читы</w:t>
            </w:r>
          </w:p>
          <w:p w:rsidR="00130495" w:rsidRPr="00083E8E" w:rsidRDefault="00130495" w:rsidP="003153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41" w:rsidRPr="00A4078F" w:rsidTr="0031532B">
        <w:tc>
          <w:tcPr>
            <w:tcW w:w="2518" w:type="dxa"/>
            <w:gridSpan w:val="2"/>
          </w:tcPr>
          <w:p w:rsidR="00C90F41" w:rsidRDefault="00C90F41" w:rsidP="00C90F4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90F41" w:rsidRPr="00C90F41" w:rsidRDefault="00C90F41" w:rsidP="002A329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93" w:rsidRPr="00A4078F" w:rsidTr="0031532B">
        <w:tc>
          <w:tcPr>
            <w:tcW w:w="10314" w:type="dxa"/>
            <w:gridSpan w:val="3"/>
          </w:tcPr>
          <w:p w:rsidR="002A3293" w:rsidRPr="00A4078F" w:rsidRDefault="002A3293" w:rsidP="00F81C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Организационный комитет</w:t>
            </w:r>
            <w:r w:rsidR="007416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C1A">
              <w:rPr>
                <w:rFonts w:ascii="Times New Roman" w:hAnsi="Times New Roman"/>
                <w:b/>
                <w:sz w:val="24"/>
                <w:szCs w:val="24"/>
              </w:rPr>
              <w:t>конференции</w:t>
            </w:r>
            <w:r w:rsidR="00013059" w:rsidRPr="00A407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80095" w:rsidRPr="00A4078F" w:rsidTr="0031532B">
        <w:tc>
          <w:tcPr>
            <w:tcW w:w="1951" w:type="dxa"/>
          </w:tcPr>
          <w:p w:rsidR="00880095" w:rsidRPr="00A4078F" w:rsidRDefault="00130495" w:rsidP="00130495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Епифанцева Н.В. </w:t>
            </w:r>
          </w:p>
        </w:tc>
        <w:tc>
          <w:tcPr>
            <w:tcW w:w="8363" w:type="dxa"/>
            <w:gridSpan w:val="2"/>
          </w:tcPr>
          <w:p w:rsidR="00880095" w:rsidRPr="00A4078F" w:rsidRDefault="00C90F41" w:rsidP="00130495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90F41">
              <w:rPr>
                <w:rFonts w:ascii="Times New Roman" w:hAnsi="Times New Roman"/>
              </w:rPr>
              <w:t xml:space="preserve">оцент кафедры </w:t>
            </w:r>
            <w:r w:rsidR="00130495">
              <w:rPr>
                <w:rFonts w:ascii="Times New Roman" w:hAnsi="Times New Roman"/>
              </w:rPr>
              <w:t xml:space="preserve">инфекционных </w:t>
            </w:r>
            <w:r w:rsidR="00BF7397">
              <w:rPr>
                <w:rFonts w:ascii="Times New Roman" w:hAnsi="Times New Roman"/>
              </w:rPr>
              <w:t>болезней</w:t>
            </w:r>
            <w:r w:rsidR="00130495">
              <w:rPr>
                <w:rFonts w:ascii="Times New Roman" w:hAnsi="Times New Roman"/>
              </w:rPr>
              <w:t xml:space="preserve"> и эпидемиологии</w:t>
            </w:r>
            <w:r w:rsidR="007416F1">
              <w:rPr>
                <w:rFonts w:ascii="Times New Roman" w:hAnsi="Times New Roman"/>
              </w:rPr>
              <w:t xml:space="preserve"> </w:t>
            </w:r>
            <w:r w:rsidRPr="00C90F41">
              <w:rPr>
                <w:rFonts w:ascii="Times New Roman" w:hAnsi="Times New Roman"/>
              </w:rPr>
              <w:t>ФГБОУ ВО ЧГМА, к.м.н.</w:t>
            </w:r>
          </w:p>
        </w:tc>
      </w:tr>
      <w:tr w:rsidR="002A3293" w:rsidRPr="00A4078F" w:rsidTr="0031532B">
        <w:tc>
          <w:tcPr>
            <w:tcW w:w="1951" w:type="dxa"/>
          </w:tcPr>
          <w:p w:rsidR="002A3293" w:rsidRPr="00A4078F" w:rsidRDefault="00130495" w:rsidP="00130495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Э.Н.</w:t>
            </w:r>
          </w:p>
        </w:tc>
        <w:tc>
          <w:tcPr>
            <w:tcW w:w="8363" w:type="dxa"/>
            <w:gridSpan w:val="2"/>
          </w:tcPr>
          <w:p w:rsidR="002A3293" w:rsidRPr="00A4078F" w:rsidRDefault="00130495" w:rsidP="00130495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90F41">
              <w:rPr>
                <w:rFonts w:ascii="Times New Roman" w:hAnsi="Times New Roman"/>
              </w:rPr>
              <w:t xml:space="preserve">оцент кафедры </w:t>
            </w:r>
            <w:r>
              <w:rPr>
                <w:rFonts w:ascii="Times New Roman" w:hAnsi="Times New Roman"/>
              </w:rPr>
              <w:t xml:space="preserve">инфекционных болезней и эпидемиологии </w:t>
            </w:r>
            <w:r w:rsidRPr="00C90F41">
              <w:rPr>
                <w:rFonts w:ascii="Times New Roman" w:hAnsi="Times New Roman"/>
              </w:rPr>
              <w:t>ФГБОУ ВО ЧГМА, к.м.н.</w:t>
            </w:r>
          </w:p>
        </w:tc>
      </w:tr>
      <w:tr w:rsidR="002A3293" w:rsidRPr="00A4078F" w:rsidTr="0031532B">
        <w:tc>
          <w:tcPr>
            <w:tcW w:w="1951" w:type="dxa"/>
          </w:tcPr>
          <w:p w:rsidR="002A3293" w:rsidRDefault="00130495" w:rsidP="00130495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Чупрова Г.А.</w:t>
            </w:r>
          </w:p>
          <w:p w:rsidR="00130495" w:rsidRPr="00A4078F" w:rsidRDefault="00130495" w:rsidP="00130495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 В.В. </w:t>
            </w:r>
          </w:p>
        </w:tc>
        <w:tc>
          <w:tcPr>
            <w:tcW w:w="8363" w:type="dxa"/>
            <w:gridSpan w:val="2"/>
          </w:tcPr>
          <w:p w:rsidR="002A3293" w:rsidRDefault="002A3293" w:rsidP="00130495">
            <w:pPr>
              <w:ind w:left="0" w:firstLine="0"/>
              <w:rPr>
                <w:rFonts w:ascii="Times New Roman" w:hAnsi="Times New Roman"/>
              </w:rPr>
            </w:pPr>
            <w:r w:rsidRPr="00A4078F">
              <w:rPr>
                <w:rFonts w:ascii="Times New Roman" w:hAnsi="Times New Roman"/>
              </w:rPr>
              <w:t xml:space="preserve">ассистент кафедры </w:t>
            </w:r>
            <w:r w:rsidR="00130495">
              <w:rPr>
                <w:rFonts w:ascii="Times New Roman" w:hAnsi="Times New Roman"/>
              </w:rPr>
              <w:t xml:space="preserve">инфекционных болезней и эпидемиологии </w:t>
            </w:r>
            <w:r w:rsidR="00130495" w:rsidRPr="00C90F41">
              <w:rPr>
                <w:rFonts w:ascii="Times New Roman" w:hAnsi="Times New Roman"/>
              </w:rPr>
              <w:t>ФГБОУ ВО ЧГМА</w:t>
            </w:r>
          </w:p>
          <w:p w:rsidR="00130495" w:rsidRPr="00A4078F" w:rsidRDefault="00130495" w:rsidP="00130495">
            <w:pPr>
              <w:ind w:left="0" w:firstLine="0"/>
              <w:rPr>
                <w:rFonts w:ascii="Times New Roman" w:hAnsi="Times New Roman"/>
              </w:rPr>
            </w:pPr>
            <w:r w:rsidRPr="00A4078F">
              <w:rPr>
                <w:rFonts w:ascii="Times New Roman" w:hAnsi="Times New Roman"/>
              </w:rPr>
              <w:t xml:space="preserve">ассистент кафедры </w:t>
            </w:r>
            <w:r>
              <w:rPr>
                <w:rFonts w:ascii="Times New Roman" w:hAnsi="Times New Roman"/>
              </w:rPr>
              <w:t xml:space="preserve">инфекционных болезней и эпидемиологии </w:t>
            </w:r>
            <w:r w:rsidRPr="00C90F41">
              <w:rPr>
                <w:rFonts w:ascii="Times New Roman" w:hAnsi="Times New Roman"/>
              </w:rPr>
              <w:t>ФГБОУ ВО ЧГМА</w:t>
            </w:r>
          </w:p>
        </w:tc>
      </w:tr>
      <w:tr w:rsidR="002A3293" w:rsidRPr="00A4078F" w:rsidTr="0031532B">
        <w:tc>
          <w:tcPr>
            <w:tcW w:w="1951" w:type="dxa"/>
          </w:tcPr>
          <w:p w:rsidR="002A3293" w:rsidRPr="00A4078F" w:rsidRDefault="0031532B" w:rsidP="00130495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r w:rsidR="00130495">
              <w:rPr>
                <w:rFonts w:ascii="Times New Roman" w:hAnsi="Times New Roman"/>
              </w:rPr>
              <w:t xml:space="preserve">номарёва А.А. </w:t>
            </w:r>
          </w:p>
        </w:tc>
        <w:tc>
          <w:tcPr>
            <w:tcW w:w="8363" w:type="dxa"/>
            <w:gridSpan w:val="2"/>
          </w:tcPr>
          <w:p w:rsidR="00BF7397" w:rsidRPr="00A4078F" w:rsidRDefault="00130495" w:rsidP="0031532B">
            <w:pPr>
              <w:ind w:left="0" w:firstLine="0"/>
              <w:rPr>
                <w:rFonts w:ascii="Times New Roman" w:hAnsi="Times New Roman"/>
              </w:rPr>
            </w:pPr>
            <w:r w:rsidRPr="00A4078F">
              <w:rPr>
                <w:rFonts w:ascii="Times New Roman" w:hAnsi="Times New Roman"/>
              </w:rPr>
              <w:t xml:space="preserve">ассистент кафедры </w:t>
            </w:r>
            <w:r>
              <w:rPr>
                <w:rFonts w:ascii="Times New Roman" w:hAnsi="Times New Roman"/>
              </w:rPr>
              <w:t xml:space="preserve">инфекционных болезней и эпидемиологии </w:t>
            </w:r>
            <w:r w:rsidRPr="00C90F41">
              <w:rPr>
                <w:rFonts w:ascii="Times New Roman" w:hAnsi="Times New Roman"/>
              </w:rPr>
              <w:t>ФГБОУ ВО ЧГМА</w:t>
            </w:r>
          </w:p>
        </w:tc>
      </w:tr>
      <w:tr w:rsidR="00BF7397" w:rsidRPr="00A4078F" w:rsidTr="0031532B">
        <w:tc>
          <w:tcPr>
            <w:tcW w:w="1951" w:type="dxa"/>
          </w:tcPr>
          <w:p w:rsidR="00BF7397" w:rsidRDefault="00130495" w:rsidP="00130495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Зубцова Т.В. </w:t>
            </w:r>
          </w:p>
          <w:p w:rsidR="00130495" w:rsidRDefault="00130495" w:rsidP="00130495">
            <w:pPr>
              <w:ind w:left="0" w:firstLine="0"/>
              <w:jc w:val="left"/>
              <w:rPr>
                <w:rFonts w:ascii="Times New Roman" w:hAnsi="Times New Roman"/>
              </w:rPr>
            </w:pPr>
          </w:p>
          <w:p w:rsidR="00130495" w:rsidRDefault="00222D68" w:rsidP="00130495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Пасечник Е.В.</w:t>
            </w:r>
          </w:p>
          <w:p w:rsidR="00222D68" w:rsidRDefault="00222D68" w:rsidP="00130495">
            <w:pPr>
              <w:ind w:left="0" w:firstLine="0"/>
              <w:jc w:val="left"/>
              <w:rPr>
                <w:rFonts w:ascii="Times New Roman" w:hAnsi="Times New Roman"/>
              </w:rPr>
            </w:pPr>
          </w:p>
          <w:p w:rsidR="00222D68" w:rsidRDefault="00222D68" w:rsidP="00130495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Баркова Б.В.</w:t>
            </w:r>
          </w:p>
        </w:tc>
        <w:tc>
          <w:tcPr>
            <w:tcW w:w="8363" w:type="dxa"/>
            <w:gridSpan w:val="2"/>
          </w:tcPr>
          <w:p w:rsidR="00BF7397" w:rsidRDefault="00130495" w:rsidP="00130495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клинический </w:t>
            </w:r>
            <w:r w:rsidR="00BF7397">
              <w:rPr>
                <w:rFonts w:ascii="Times New Roman" w:hAnsi="Times New Roman"/>
              </w:rPr>
              <w:t>ординатор</w:t>
            </w:r>
            <w:r w:rsidR="007416F1">
              <w:rPr>
                <w:rFonts w:ascii="Times New Roman" w:hAnsi="Times New Roman"/>
              </w:rPr>
              <w:t xml:space="preserve"> </w:t>
            </w:r>
            <w:r w:rsidR="00BF7397" w:rsidRPr="00BF7397">
              <w:rPr>
                <w:rFonts w:ascii="Times New Roman" w:hAnsi="Times New Roman"/>
              </w:rPr>
              <w:t xml:space="preserve">кафедры </w:t>
            </w:r>
            <w:r>
              <w:rPr>
                <w:rFonts w:ascii="Times New Roman" w:hAnsi="Times New Roman"/>
              </w:rPr>
              <w:t xml:space="preserve">инфекционных болезней и эпидемиологии </w:t>
            </w:r>
            <w:r w:rsidRPr="00C90F41">
              <w:rPr>
                <w:rFonts w:ascii="Times New Roman" w:hAnsi="Times New Roman"/>
              </w:rPr>
              <w:t>ФГБОУ ВО ЧГМА</w:t>
            </w:r>
          </w:p>
          <w:p w:rsidR="00222D68" w:rsidRDefault="00222D68" w:rsidP="00222D68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клинический ординатор</w:t>
            </w:r>
            <w:r w:rsidR="007416F1">
              <w:rPr>
                <w:rFonts w:ascii="Times New Roman" w:hAnsi="Times New Roman"/>
              </w:rPr>
              <w:t xml:space="preserve"> </w:t>
            </w:r>
            <w:r w:rsidRPr="00BF7397">
              <w:rPr>
                <w:rFonts w:ascii="Times New Roman" w:hAnsi="Times New Roman"/>
              </w:rPr>
              <w:t xml:space="preserve">кафедры </w:t>
            </w:r>
            <w:r>
              <w:rPr>
                <w:rFonts w:ascii="Times New Roman" w:hAnsi="Times New Roman"/>
              </w:rPr>
              <w:t xml:space="preserve">инфекционных болезней и эпидемиологии </w:t>
            </w:r>
            <w:r w:rsidRPr="00C90F41">
              <w:rPr>
                <w:rFonts w:ascii="Times New Roman" w:hAnsi="Times New Roman"/>
              </w:rPr>
              <w:t>ФГБОУ ВО ЧГМА</w:t>
            </w:r>
          </w:p>
          <w:p w:rsidR="00222D68" w:rsidRDefault="00222D68" w:rsidP="00222D68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клинический ординатор</w:t>
            </w:r>
            <w:r w:rsidR="007416F1">
              <w:rPr>
                <w:rFonts w:ascii="Times New Roman" w:hAnsi="Times New Roman"/>
              </w:rPr>
              <w:t xml:space="preserve"> </w:t>
            </w:r>
            <w:r w:rsidRPr="00BF7397">
              <w:rPr>
                <w:rFonts w:ascii="Times New Roman" w:hAnsi="Times New Roman"/>
              </w:rPr>
              <w:t xml:space="preserve">кафедры </w:t>
            </w:r>
            <w:r>
              <w:rPr>
                <w:rFonts w:ascii="Times New Roman" w:hAnsi="Times New Roman"/>
              </w:rPr>
              <w:t xml:space="preserve">инфекционных болезней и эпидемиологии </w:t>
            </w:r>
            <w:r w:rsidRPr="00C90F41">
              <w:rPr>
                <w:rFonts w:ascii="Times New Roman" w:hAnsi="Times New Roman"/>
              </w:rPr>
              <w:t>ФГБОУ ВО ЧГМА</w:t>
            </w:r>
          </w:p>
          <w:p w:rsidR="008D4362" w:rsidRDefault="008D4362" w:rsidP="008D436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5D4774" w:rsidRDefault="005D4774" w:rsidP="008D436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5B6DE1" w:rsidRDefault="008D4362" w:rsidP="0031532B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Технический исполнитель </w:t>
            </w:r>
          </w:p>
          <w:p w:rsidR="005B6DE1" w:rsidRDefault="005B6DE1" w:rsidP="0031532B">
            <w:pPr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  <w:p w:rsidR="008D4362" w:rsidRDefault="008D4362" w:rsidP="0031532B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«Организатор» </w:t>
            </w:r>
            <w:r w:rsidR="00C56789">
              <w:rPr>
                <w:rFonts w:ascii="Times New Roman" w:hAnsi="Times New Roman"/>
                <w:b/>
              </w:rPr>
              <w:t>+7 914 491-01-37</w:t>
            </w:r>
          </w:p>
          <w:p w:rsidR="00C56789" w:rsidRDefault="00C56789" w:rsidP="0031532B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5D4774" w:rsidRDefault="005D4774" w:rsidP="0031532B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5B6DE1" w:rsidRDefault="005B6DE1" w:rsidP="0031532B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Контактная информация</w:t>
            </w:r>
          </w:p>
          <w:p w:rsidR="005B6DE1" w:rsidRPr="005D4774" w:rsidRDefault="005B6DE1" w:rsidP="0031532B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Оргкомитета конференции тел: +7914 494 80 37, 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5B6DE1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mail</w:t>
            </w:r>
            <w:r>
              <w:rPr>
                <w:rFonts w:ascii="Times New Roman" w:hAnsi="Times New Roman"/>
                <w:b/>
              </w:rPr>
              <w:t xml:space="preserve">: </w:t>
            </w:r>
            <w:hyperlink r:id="rId8" w:history="1">
              <w:r w:rsidR="005D4774" w:rsidRPr="00924F85">
                <w:rPr>
                  <w:rStyle w:val="ac"/>
                  <w:rFonts w:ascii="Times New Roman" w:hAnsi="Times New Roman"/>
                  <w:b/>
                  <w:lang w:val="en-US"/>
                </w:rPr>
                <w:t>alvina</w:t>
              </w:r>
              <w:r w:rsidR="005D4774" w:rsidRPr="00924F85">
                <w:rPr>
                  <w:rStyle w:val="ac"/>
                  <w:rFonts w:ascii="Times New Roman" w:hAnsi="Times New Roman"/>
                  <w:b/>
                </w:rPr>
                <w:t>1963@</w:t>
              </w:r>
              <w:r w:rsidR="005D4774" w:rsidRPr="00924F85">
                <w:rPr>
                  <w:rStyle w:val="ac"/>
                  <w:rFonts w:ascii="Times New Roman" w:hAnsi="Times New Roman"/>
                  <w:b/>
                  <w:lang w:val="en-US"/>
                </w:rPr>
                <w:t>yandex</w:t>
              </w:r>
              <w:r w:rsidR="005D4774" w:rsidRPr="00924F85">
                <w:rPr>
                  <w:rStyle w:val="ac"/>
                  <w:rFonts w:ascii="Times New Roman" w:hAnsi="Times New Roman"/>
                  <w:b/>
                </w:rPr>
                <w:t>.</w:t>
              </w:r>
              <w:r w:rsidR="005D4774" w:rsidRPr="00924F85">
                <w:rPr>
                  <w:rStyle w:val="ac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="005D4774" w:rsidRPr="005D4774">
              <w:rPr>
                <w:rFonts w:ascii="Times New Roman" w:hAnsi="Times New Roman"/>
                <w:b/>
              </w:rPr>
              <w:t xml:space="preserve"> (Емельянова Альвина Николаевна)</w:t>
            </w:r>
          </w:p>
          <w:p w:rsidR="00130495" w:rsidRPr="00BF7397" w:rsidRDefault="00130495" w:rsidP="00222D68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2A3293" w:rsidRPr="00A4078F" w:rsidTr="0031532B">
        <w:tc>
          <w:tcPr>
            <w:tcW w:w="1951" w:type="dxa"/>
          </w:tcPr>
          <w:p w:rsidR="002A3293" w:rsidRPr="00A4078F" w:rsidRDefault="002A3293" w:rsidP="001365CF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2"/>
          </w:tcPr>
          <w:p w:rsidR="002A3293" w:rsidRPr="00A4078F" w:rsidRDefault="002A3293" w:rsidP="001365CF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2A3293" w:rsidRPr="00A4078F" w:rsidTr="00013059">
        <w:tc>
          <w:tcPr>
            <w:tcW w:w="1951" w:type="dxa"/>
          </w:tcPr>
          <w:p w:rsidR="002A3293" w:rsidRPr="00A4078F" w:rsidRDefault="002A3293" w:rsidP="001365CF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2"/>
          </w:tcPr>
          <w:p w:rsidR="002A3293" w:rsidRPr="00A4078F" w:rsidRDefault="002A3293" w:rsidP="001365CF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2A3293" w:rsidRPr="00A4078F" w:rsidTr="00013059">
        <w:tc>
          <w:tcPr>
            <w:tcW w:w="1951" w:type="dxa"/>
          </w:tcPr>
          <w:p w:rsidR="002A3293" w:rsidRPr="00A4078F" w:rsidRDefault="002A3293" w:rsidP="001365CF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2"/>
          </w:tcPr>
          <w:p w:rsidR="002A3293" w:rsidRPr="00A4078F" w:rsidRDefault="002A3293" w:rsidP="00013059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A3293" w:rsidRPr="00A4078F" w:rsidRDefault="002A3293" w:rsidP="00013059">
      <w:pPr>
        <w:ind w:left="0" w:firstLine="0"/>
        <w:rPr>
          <w:rFonts w:ascii="Times New Roman" w:hAnsi="Times New Roman"/>
          <w:sz w:val="24"/>
          <w:szCs w:val="24"/>
        </w:rPr>
        <w:sectPr w:rsidR="002A3293" w:rsidRPr="00A4078F" w:rsidSect="00013059">
          <w:footerReference w:type="default" r:id="rId9"/>
          <w:pgSz w:w="11906" w:h="16838" w:code="9"/>
          <w:pgMar w:top="851" w:right="1134" w:bottom="340" w:left="1134" w:header="709" w:footer="709" w:gutter="0"/>
          <w:cols w:space="708"/>
          <w:docGrid w:linePitch="360"/>
        </w:sectPr>
      </w:pPr>
    </w:p>
    <w:p w:rsidR="00222D68" w:rsidRPr="005B4B62" w:rsidRDefault="00222D68" w:rsidP="00222D6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B4B62">
        <w:rPr>
          <w:rFonts w:ascii="Times New Roman" w:hAnsi="Times New Roman"/>
          <w:b/>
          <w:sz w:val="24"/>
          <w:szCs w:val="24"/>
        </w:rPr>
        <w:lastRenderedPageBreak/>
        <w:t>ПРОГРАММА</w:t>
      </w:r>
    </w:p>
    <w:p w:rsidR="00222D68" w:rsidRPr="005B4B62" w:rsidRDefault="007416F1" w:rsidP="00222D6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5B4B62">
        <w:rPr>
          <w:rFonts w:ascii="Times New Roman" w:hAnsi="Times New Roman"/>
          <w:bCs/>
          <w:sz w:val="24"/>
          <w:szCs w:val="24"/>
        </w:rPr>
        <w:t xml:space="preserve">межрегиональной </w:t>
      </w:r>
      <w:r w:rsidR="0031532B">
        <w:rPr>
          <w:rFonts w:ascii="Times New Roman" w:hAnsi="Times New Roman"/>
          <w:bCs/>
          <w:sz w:val="24"/>
          <w:szCs w:val="24"/>
        </w:rPr>
        <w:t xml:space="preserve">научно-практической </w:t>
      </w:r>
      <w:r w:rsidR="00222D68" w:rsidRPr="005B4B62">
        <w:rPr>
          <w:rFonts w:ascii="Times New Roman" w:hAnsi="Times New Roman"/>
          <w:bCs/>
          <w:sz w:val="24"/>
          <w:szCs w:val="24"/>
        </w:rPr>
        <w:t>конференции «Актуальные проблемы инфектологии, эпидемиологии и ВИЧ – инфекции: современные технологии эпиднадзора, диагностики, лечени</w:t>
      </w:r>
      <w:r w:rsidR="0031532B">
        <w:rPr>
          <w:rFonts w:ascii="Times New Roman" w:hAnsi="Times New Roman"/>
          <w:bCs/>
          <w:sz w:val="24"/>
          <w:szCs w:val="24"/>
        </w:rPr>
        <w:t xml:space="preserve">я и профилактики», посвященной </w:t>
      </w:r>
      <w:r w:rsidR="00222D68" w:rsidRPr="005B4B62">
        <w:rPr>
          <w:rFonts w:ascii="Times New Roman" w:hAnsi="Times New Roman"/>
          <w:bCs/>
          <w:sz w:val="24"/>
          <w:szCs w:val="24"/>
        </w:rPr>
        <w:t>60-летию кафедры инфекционных болезне</w:t>
      </w:r>
      <w:r w:rsidR="004724B4" w:rsidRPr="005B4B62">
        <w:rPr>
          <w:rFonts w:ascii="Times New Roman" w:hAnsi="Times New Roman"/>
          <w:bCs/>
          <w:sz w:val="24"/>
          <w:szCs w:val="24"/>
        </w:rPr>
        <w:t>й и эпидемиологии ФГБОУ ВО ЧГМА</w:t>
      </w:r>
    </w:p>
    <w:p w:rsidR="001A6AD7" w:rsidRPr="005B4B62" w:rsidRDefault="001A6AD7" w:rsidP="001A6AD7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3A60" w:rsidRPr="005B4B62" w:rsidRDefault="009D3A60" w:rsidP="009D3A60">
      <w:pPr>
        <w:rPr>
          <w:rFonts w:ascii="Times New Roman" w:hAnsi="Times New Roman"/>
          <w:sz w:val="24"/>
          <w:szCs w:val="24"/>
        </w:rPr>
      </w:pPr>
    </w:p>
    <w:tbl>
      <w:tblPr>
        <w:tblW w:w="143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9"/>
        <w:gridCol w:w="4442"/>
        <w:gridCol w:w="4175"/>
        <w:gridCol w:w="62"/>
        <w:gridCol w:w="567"/>
        <w:gridCol w:w="3479"/>
      </w:tblGrid>
      <w:tr w:rsidR="009D3A60" w:rsidRPr="005B4B62" w:rsidTr="00D07717">
        <w:tc>
          <w:tcPr>
            <w:tcW w:w="1669" w:type="dxa"/>
          </w:tcPr>
          <w:p w:rsidR="009D3A60" w:rsidRPr="005B4B62" w:rsidRDefault="00880C5B" w:rsidP="001352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1352C2" w:rsidRPr="005B4B62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9D3A60" w:rsidRPr="005B4B62">
              <w:rPr>
                <w:rFonts w:ascii="Times New Roman" w:hAnsi="Times New Roman"/>
                <w:b/>
                <w:sz w:val="24"/>
                <w:szCs w:val="24"/>
              </w:rPr>
              <w:t>0 – 0</w:t>
            </w:r>
            <w:r w:rsidRPr="005B4B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352C2" w:rsidRPr="005B4B62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="009D3A60" w:rsidRPr="005B4B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5" w:type="dxa"/>
            <w:gridSpan w:val="5"/>
          </w:tcPr>
          <w:p w:rsidR="009D3A60" w:rsidRPr="005B4B62" w:rsidRDefault="009D3A60" w:rsidP="00C471C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62">
              <w:rPr>
                <w:rFonts w:ascii="Times New Roman" w:hAnsi="Times New Roman"/>
                <w:b/>
                <w:sz w:val="24"/>
                <w:szCs w:val="24"/>
              </w:rPr>
              <w:t xml:space="preserve">Главный корпус </w:t>
            </w:r>
            <w:r w:rsidR="003E0920" w:rsidRPr="005B4B6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5B4B62">
              <w:rPr>
                <w:rFonts w:ascii="Times New Roman" w:hAnsi="Times New Roman"/>
                <w:b/>
                <w:sz w:val="24"/>
                <w:szCs w:val="24"/>
              </w:rPr>
              <w:t>ГБОУ ВО</w:t>
            </w:r>
            <w:r w:rsidR="007416F1" w:rsidRPr="005B4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0920"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</w:p>
          <w:p w:rsidR="009D3A60" w:rsidRPr="005B4B62" w:rsidRDefault="009D3A60" w:rsidP="00C471C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62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  <w:p w:rsidR="009D3A60" w:rsidRPr="005B4B62" w:rsidRDefault="009D3A60" w:rsidP="00C471C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62">
              <w:rPr>
                <w:rFonts w:ascii="Times New Roman" w:hAnsi="Times New Roman"/>
                <w:b/>
                <w:sz w:val="24"/>
                <w:szCs w:val="24"/>
              </w:rPr>
              <w:t>Работа выставки</w:t>
            </w:r>
          </w:p>
        </w:tc>
      </w:tr>
      <w:tr w:rsidR="009D3A60" w:rsidRPr="005B4B62" w:rsidTr="00D07717">
        <w:tc>
          <w:tcPr>
            <w:tcW w:w="1669" w:type="dxa"/>
          </w:tcPr>
          <w:p w:rsidR="009D3A60" w:rsidRPr="005B4B62" w:rsidRDefault="00880C5B" w:rsidP="001352C2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9D3A60"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1352C2"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– 09.</w:t>
            </w: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352C2"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5" w:type="dxa"/>
            <w:gridSpan w:val="5"/>
          </w:tcPr>
          <w:p w:rsidR="009D3A60" w:rsidRPr="005B4B62" w:rsidRDefault="009D3A60" w:rsidP="00C471C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 (2 этаж)</w:t>
            </w:r>
          </w:p>
          <w:p w:rsidR="009D3A60" w:rsidRPr="005B4B62" w:rsidRDefault="001352C2" w:rsidP="00F81C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ОТКРЫТИЕ </w:t>
            </w:r>
            <w:r w:rsidR="00F81C1A"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КОНФЕРЕНЦИИ</w:t>
            </w:r>
          </w:p>
        </w:tc>
      </w:tr>
      <w:tr w:rsidR="009D3A60" w:rsidRPr="005B4B62" w:rsidTr="00D07717">
        <w:tc>
          <w:tcPr>
            <w:tcW w:w="1669" w:type="dxa"/>
          </w:tcPr>
          <w:p w:rsidR="009D3A60" w:rsidRPr="005B4B62" w:rsidRDefault="009D3A60" w:rsidP="0092429C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2429C"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92429C"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– 09</w:t>
            </w: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80C5B"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2" w:type="dxa"/>
          </w:tcPr>
          <w:p w:rsidR="009D3A60" w:rsidRPr="005B4B62" w:rsidRDefault="00880C5B" w:rsidP="00880C5B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2">
              <w:rPr>
                <w:rFonts w:ascii="Times New Roman" w:hAnsi="Times New Roman"/>
                <w:sz w:val="24"/>
                <w:szCs w:val="24"/>
              </w:rPr>
              <w:t>Торжественное о</w:t>
            </w:r>
            <w:r w:rsidR="009D3A60" w:rsidRPr="005B4B62">
              <w:rPr>
                <w:rFonts w:ascii="Times New Roman" w:hAnsi="Times New Roman"/>
                <w:sz w:val="24"/>
                <w:szCs w:val="24"/>
              </w:rPr>
              <w:t xml:space="preserve">ткрытие </w:t>
            </w:r>
            <w:r w:rsidR="00801477" w:rsidRPr="005B4B62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4804" w:type="dxa"/>
            <w:gridSpan w:val="3"/>
          </w:tcPr>
          <w:p w:rsidR="009D3A60" w:rsidRPr="005B4B62" w:rsidRDefault="009D3A60" w:rsidP="00C471C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62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 w:rsidR="003E0920" w:rsidRPr="005B4B62">
              <w:rPr>
                <w:rFonts w:ascii="Times New Roman" w:hAnsi="Times New Roman"/>
                <w:sz w:val="24"/>
                <w:szCs w:val="24"/>
              </w:rPr>
              <w:t>Ф</w:t>
            </w:r>
            <w:r w:rsidRPr="005B4B62">
              <w:rPr>
                <w:rFonts w:ascii="Times New Roman" w:hAnsi="Times New Roman"/>
                <w:sz w:val="24"/>
                <w:szCs w:val="24"/>
              </w:rPr>
              <w:t>ГБОУ ВО</w:t>
            </w:r>
            <w:r w:rsidR="007416F1" w:rsidRPr="005B4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920"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  <w:r w:rsidRPr="005B4B62">
              <w:rPr>
                <w:rFonts w:ascii="Times New Roman" w:hAnsi="Times New Roman"/>
                <w:sz w:val="24"/>
                <w:szCs w:val="24"/>
              </w:rPr>
              <w:t xml:space="preserve">, заслуженный врач РФ, д.м.н., профессор </w:t>
            </w:r>
            <w:r w:rsidRPr="005B4B62">
              <w:rPr>
                <w:rFonts w:ascii="Times New Roman" w:hAnsi="Times New Roman"/>
                <w:b/>
                <w:sz w:val="24"/>
                <w:szCs w:val="24"/>
              </w:rPr>
              <w:t>А.В. Говорин</w:t>
            </w:r>
          </w:p>
          <w:p w:rsidR="009F0BD2" w:rsidRPr="005B4B62" w:rsidRDefault="009F0BD2" w:rsidP="00C471C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Министр здравоохранения Забайкальского края д.м.н.</w:t>
            </w: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С.О. Давыдов</w:t>
            </w:r>
          </w:p>
          <w:p w:rsidR="009D3A60" w:rsidRPr="005B4B62" w:rsidRDefault="008D0FD5" w:rsidP="0012389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62">
              <w:rPr>
                <w:rFonts w:ascii="Times New Roman" w:hAnsi="Times New Roman"/>
                <w:sz w:val="24"/>
                <w:szCs w:val="24"/>
              </w:rPr>
              <w:t>Г</w:t>
            </w:r>
            <w:r w:rsidR="00EA0E22" w:rsidRPr="005B4B62">
              <w:rPr>
                <w:rFonts w:ascii="Times New Roman" w:hAnsi="Times New Roman"/>
                <w:sz w:val="24"/>
                <w:szCs w:val="24"/>
              </w:rPr>
              <w:t xml:space="preserve">лавный внештатный </w:t>
            </w:r>
            <w:r w:rsidR="00DA0913" w:rsidRPr="005B4B62">
              <w:rPr>
                <w:rFonts w:ascii="Times New Roman" w:hAnsi="Times New Roman"/>
                <w:sz w:val="24"/>
                <w:szCs w:val="24"/>
              </w:rPr>
              <w:t xml:space="preserve">инфекционист </w:t>
            </w:r>
            <w:r w:rsidR="00EA0E22" w:rsidRPr="005B4B62">
              <w:rPr>
                <w:rFonts w:ascii="Times New Roman" w:hAnsi="Times New Roman"/>
                <w:sz w:val="24"/>
                <w:szCs w:val="24"/>
              </w:rPr>
              <w:t xml:space="preserve">Сибирского федерального округа, д.м.н., профессор </w:t>
            </w:r>
            <w:r w:rsidR="00C674DD" w:rsidRPr="005B4B6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A0913" w:rsidRPr="005B4B62">
              <w:rPr>
                <w:rFonts w:ascii="Times New Roman" w:hAnsi="Times New Roman"/>
                <w:b/>
                <w:sz w:val="24"/>
                <w:szCs w:val="24"/>
              </w:rPr>
              <w:t xml:space="preserve">.П. Тихонова </w:t>
            </w:r>
          </w:p>
          <w:p w:rsidR="002A29C2" w:rsidRPr="005B4B62" w:rsidRDefault="0031532B" w:rsidP="002A29C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ГУЗ ККИБ </w:t>
            </w:r>
            <w:r w:rsidR="002A29C2" w:rsidRPr="005B4B62">
              <w:rPr>
                <w:rFonts w:ascii="Times New Roman" w:hAnsi="Times New Roman"/>
                <w:sz w:val="24"/>
                <w:szCs w:val="24"/>
              </w:rPr>
              <w:t>к.м.н.</w:t>
            </w:r>
          </w:p>
          <w:p w:rsidR="002A29C2" w:rsidRPr="005B4B62" w:rsidRDefault="002A29C2" w:rsidP="002A29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62">
              <w:rPr>
                <w:rFonts w:ascii="Times New Roman" w:hAnsi="Times New Roman"/>
                <w:b/>
                <w:sz w:val="24"/>
                <w:szCs w:val="24"/>
              </w:rPr>
              <w:t>С.В. Юрчук</w:t>
            </w:r>
          </w:p>
          <w:p w:rsidR="00534592" w:rsidRPr="005B4B62" w:rsidRDefault="00AB6049" w:rsidP="002A29C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2">
              <w:rPr>
                <w:rFonts w:ascii="Times New Roman" w:hAnsi="Times New Roman"/>
                <w:sz w:val="24"/>
                <w:szCs w:val="24"/>
              </w:rPr>
              <w:t>к.м.н., врач высшей категории</w:t>
            </w:r>
          </w:p>
          <w:p w:rsidR="00AB6049" w:rsidRPr="005B4B62" w:rsidRDefault="00AB6049" w:rsidP="002A29C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2">
              <w:rPr>
                <w:rFonts w:ascii="Times New Roman" w:hAnsi="Times New Roman"/>
                <w:sz w:val="24"/>
                <w:szCs w:val="24"/>
              </w:rPr>
              <w:t>Заслуженный врач РФ</w:t>
            </w:r>
          </w:p>
          <w:p w:rsidR="00534592" w:rsidRPr="005B4B62" w:rsidRDefault="00534592" w:rsidP="002A29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62">
              <w:rPr>
                <w:rFonts w:ascii="Times New Roman" w:hAnsi="Times New Roman"/>
                <w:b/>
                <w:sz w:val="24"/>
                <w:szCs w:val="24"/>
              </w:rPr>
              <w:t>Л.Б.</w:t>
            </w:r>
            <w:r w:rsidR="007416F1" w:rsidRPr="005B4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B62">
              <w:rPr>
                <w:rFonts w:ascii="Times New Roman" w:hAnsi="Times New Roman"/>
                <w:b/>
                <w:sz w:val="24"/>
                <w:szCs w:val="24"/>
              </w:rPr>
              <w:t>Кижло</w:t>
            </w:r>
          </w:p>
          <w:p w:rsidR="00DA0913" w:rsidRPr="005B4B62" w:rsidRDefault="00DA0913" w:rsidP="0012389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9D3A60" w:rsidRPr="005B4B62" w:rsidRDefault="009D3A60" w:rsidP="00C471C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A60" w:rsidRPr="005B4B62" w:rsidTr="00D07717">
        <w:tc>
          <w:tcPr>
            <w:tcW w:w="1669" w:type="dxa"/>
          </w:tcPr>
          <w:p w:rsidR="009D3A60" w:rsidRPr="005B4B62" w:rsidRDefault="009D3A60" w:rsidP="00090E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5" w:type="dxa"/>
            <w:gridSpan w:val="5"/>
          </w:tcPr>
          <w:p w:rsidR="009D3A60" w:rsidRPr="005B4B62" w:rsidRDefault="009D3A60" w:rsidP="00C471C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 (2 этаж)</w:t>
            </w:r>
          </w:p>
          <w:p w:rsidR="009D3A60" w:rsidRPr="005B4B62" w:rsidRDefault="009D3A60" w:rsidP="00C471C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ПЛЕНАРНОЕ ЗАСЕДАНИЕ</w:t>
            </w:r>
            <w:r w:rsidR="00FC5F26"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</w:p>
          <w:p w:rsidR="0000125F" w:rsidRPr="005B4B62" w:rsidRDefault="009D3A60" w:rsidP="0000125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Председатели:</w:t>
            </w:r>
            <w:r w:rsidR="00C674DD"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0913" w:rsidRPr="005B4B62">
              <w:rPr>
                <w:rFonts w:ascii="Times New Roman" w:hAnsi="Times New Roman"/>
                <w:b/>
                <w:sz w:val="24"/>
                <w:szCs w:val="24"/>
              </w:rPr>
              <w:t xml:space="preserve">главный внештатный инфекционист Сибирского федерального округа, д.м.н., профессор </w:t>
            </w:r>
            <w:r w:rsidR="00C674DD" w:rsidRPr="005B4B6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A0913" w:rsidRPr="005B4B62">
              <w:rPr>
                <w:rFonts w:ascii="Times New Roman" w:hAnsi="Times New Roman"/>
                <w:b/>
                <w:sz w:val="24"/>
                <w:szCs w:val="24"/>
              </w:rPr>
              <w:t xml:space="preserve">.П.Тихонова, </w:t>
            </w:r>
            <w:r w:rsidR="0000125F" w:rsidRPr="005B4B62">
              <w:rPr>
                <w:rFonts w:ascii="Times New Roman" w:hAnsi="Times New Roman"/>
                <w:b/>
                <w:sz w:val="24"/>
                <w:szCs w:val="24"/>
              </w:rPr>
              <w:t>консультант по терапии Министерства здравоохранения Забайкальского края Л.В. Школина,</w:t>
            </w:r>
          </w:p>
          <w:p w:rsidR="009D3A60" w:rsidRDefault="006B6939" w:rsidP="006B6939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зав.</w:t>
            </w:r>
            <w:r w:rsidR="002335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</w:t>
            </w:r>
            <w:r w:rsidR="00DA0913"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рой инфекционных болезней и эпидемиологии </w:t>
            </w:r>
            <w:r w:rsidRPr="005B4B62">
              <w:rPr>
                <w:rFonts w:ascii="Times New Roman" w:hAnsi="Times New Roman"/>
                <w:b/>
                <w:sz w:val="24"/>
                <w:szCs w:val="24"/>
              </w:rPr>
              <w:t>ФГБОУ ВО ЧГ</w:t>
            </w:r>
            <w:r w:rsidRPr="005B4B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5B4B62">
              <w:rPr>
                <w:rFonts w:ascii="Times New Roman" w:hAnsi="Times New Roman"/>
                <w:b/>
                <w:sz w:val="24"/>
                <w:szCs w:val="24"/>
              </w:rPr>
              <w:t>А, д</w:t>
            </w:r>
            <w:r w:rsidR="00DA0913"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7229F"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м.н., доцент</w:t>
            </w:r>
            <w:r w:rsidR="00DA0913"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А.Н. Емельянова, </w:t>
            </w:r>
            <w:r w:rsidR="00DA0913" w:rsidRPr="005B4B62">
              <w:rPr>
                <w:rFonts w:ascii="Times New Roman" w:hAnsi="Times New Roman"/>
                <w:b/>
                <w:sz w:val="24"/>
                <w:szCs w:val="24"/>
              </w:rPr>
              <w:t>главный внештатный инфекционист Министерства здравоохранения</w:t>
            </w:r>
            <w:r w:rsidR="00C674DD" w:rsidRPr="005B4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0913" w:rsidRPr="005B4B62">
              <w:rPr>
                <w:rFonts w:ascii="Times New Roman" w:hAnsi="Times New Roman"/>
                <w:b/>
                <w:sz w:val="24"/>
                <w:szCs w:val="24"/>
              </w:rPr>
              <w:t>Забайкальского края Е.В. Веселова</w:t>
            </w:r>
            <w:r w:rsidR="0000125F" w:rsidRPr="005B4B62">
              <w:rPr>
                <w:rFonts w:ascii="Times New Roman" w:hAnsi="Times New Roman"/>
                <w:b/>
                <w:sz w:val="24"/>
                <w:szCs w:val="24"/>
              </w:rPr>
              <w:t>, главный вне</w:t>
            </w:r>
            <w:r w:rsidR="0031532B">
              <w:rPr>
                <w:rFonts w:ascii="Times New Roman" w:hAnsi="Times New Roman"/>
                <w:b/>
                <w:sz w:val="24"/>
                <w:szCs w:val="24"/>
              </w:rPr>
              <w:t xml:space="preserve">штатный специалист эпидемиолог </w:t>
            </w:r>
            <w:r w:rsidR="0000125F" w:rsidRPr="005B4B62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Министерства здравоохранения Забайкальского края </w:t>
            </w:r>
            <w:r w:rsidR="00C674DD" w:rsidRPr="005B4B62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r w:rsidR="0000125F" w:rsidRPr="005B4B62">
              <w:rPr>
                <w:rFonts w:ascii="Times New Roman" w:hAnsi="Times New Roman"/>
                <w:b/>
                <w:sz w:val="24"/>
                <w:szCs w:val="24"/>
              </w:rPr>
              <w:t>Кривошеева</w:t>
            </w:r>
            <w:r w:rsidR="003153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A6D6A" w:rsidRPr="005B4B62">
              <w:rPr>
                <w:rFonts w:ascii="Times New Roman" w:hAnsi="Times New Roman"/>
                <w:b/>
                <w:sz w:val="24"/>
                <w:szCs w:val="24"/>
              </w:rPr>
              <w:t xml:space="preserve"> к.м.н., врач высшей категории, Заслуженный врач РФ</w:t>
            </w:r>
            <w:r w:rsidR="00C674DD" w:rsidRPr="005B4B62">
              <w:rPr>
                <w:rFonts w:ascii="Times New Roman" w:hAnsi="Times New Roman"/>
                <w:b/>
                <w:sz w:val="24"/>
                <w:szCs w:val="24"/>
              </w:rPr>
              <w:t xml:space="preserve"> Л.Б. </w:t>
            </w:r>
            <w:r w:rsidR="005A6D6A" w:rsidRPr="005B4B62">
              <w:rPr>
                <w:rFonts w:ascii="Times New Roman" w:hAnsi="Times New Roman"/>
                <w:b/>
                <w:sz w:val="24"/>
                <w:szCs w:val="24"/>
              </w:rPr>
              <w:t>Кижло</w:t>
            </w:r>
          </w:p>
          <w:p w:rsidR="0031532B" w:rsidRPr="005B4B62" w:rsidRDefault="0031532B" w:rsidP="006B6939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6524" w:rsidRPr="005B4B62" w:rsidTr="00D07717">
        <w:tc>
          <w:tcPr>
            <w:tcW w:w="1669" w:type="dxa"/>
          </w:tcPr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09.10 – 09.50</w:t>
            </w:r>
          </w:p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40 минут</w:t>
            </w:r>
          </w:p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524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3E8E" w:rsidRPr="005B4B62" w:rsidRDefault="00083E8E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09.50 – 10.00</w:t>
            </w:r>
          </w:p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4442" w:type="dxa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</w:rPr>
              <w:t>«Краткие исторические вехи кафедры и направления ее научной деятельности</w:t>
            </w:r>
          </w:p>
        </w:tc>
        <w:tc>
          <w:tcPr>
            <w:tcW w:w="4175" w:type="dxa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4B62">
              <w:rPr>
                <w:rFonts w:ascii="Times New Roman" w:hAnsi="Times New Roman"/>
                <w:sz w:val="24"/>
                <w:szCs w:val="24"/>
              </w:rPr>
              <w:t xml:space="preserve">Емельянова Альвина Николаевна, зав. кафедрой инфекционных болезней и эпидемиологии ФГБОУ ВО ЧГМА, д.м.н., доцент </w:t>
            </w:r>
            <w:r w:rsidRPr="005B4B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(г. Чита)</w:t>
            </w:r>
          </w:p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</w:rPr>
              <w:t>Выступление приглашённых и коллег</w:t>
            </w:r>
          </w:p>
        </w:tc>
        <w:tc>
          <w:tcPr>
            <w:tcW w:w="4108" w:type="dxa"/>
            <w:gridSpan w:val="3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524" w:rsidRPr="005B4B62" w:rsidTr="00D07717">
        <w:tc>
          <w:tcPr>
            <w:tcW w:w="1669" w:type="dxa"/>
          </w:tcPr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10.00 – 10.25</w:t>
            </w:r>
          </w:p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25 мин</w:t>
            </w:r>
          </w:p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Иммунопатогенетические механизмы при некоторых инфекционных заболеваниях</w:t>
            </w:r>
          </w:p>
        </w:tc>
        <w:tc>
          <w:tcPr>
            <w:tcW w:w="4175" w:type="dxa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Витковский Юрий Антонович зав. кафедрой нормальной физиологии ФГБОУ ВО ЧГМА, д.м.н., профессор </w:t>
            </w:r>
            <w:r w:rsidRPr="005B4B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(г. Чита)</w:t>
            </w:r>
          </w:p>
        </w:tc>
        <w:tc>
          <w:tcPr>
            <w:tcW w:w="4108" w:type="dxa"/>
            <w:gridSpan w:val="3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4B62">
              <w:rPr>
                <w:rFonts w:ascii="Times New Roman" w:hAnsi="Times New Roman"/>
                <w:sz w:val="24"/>
                <w:szCs w:val="24"/>
              </w:rPr>
              <w:t>В докладе представлены основные иммунопатогенетические механизмы некоторых инфекционных заболеваний, изучениями которых занимались сотрудники кафедры под руководством Витковского Юрия Антоновича.</w:t>
            </w:r>
          </w:p>
        </w:tc>
      </w:tr>
      <w:tr w:rsidR="005F6524" w:rsidRPr="005B4B62" w:rsidTr="00D07717">
        <w:tc>
          <w:tcPr>
            <w:tcW w:w="1669" w:type="dxa"/>
          </w:tcPr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10.25 – 10.50</w:t>
            </w:r>
          </w:p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4442" w:type="dxa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4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Сценарий взаимодействия "вирус-хозяин" в патогенезе вирусного гепатита С</w:t>
            </w:r>
          </w:p>
        </w:tc>
        <w:tc>
          <w:tcPr>
            <w:tcW w:w="4175" w:type="dxa"/>
          </w:tcPr>
          <w:p w:rsidR="005B4B62" w:rsidRPr="002335E8" w:rsidRDefault="005F6524" w:rsidP="00EC0B87">
            <w:pPr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B4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кафедрой инфекционных болезней ИГМУ, д.м.н., профессор Малов Игорь Владимирович</w:t>
            </w:r>
            <w:r w:rsidRPr="005B4B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6524" w:rsidRPr="005B4B62" w:rsidRDefault="005F6524" w:rsidP="005B4B6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4B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(г. Иркутск)</w:t>
            </w:r>
          </w:p>
        </w:tc>
        <w:tc>
          <w:tcPr>
            <w:tcW w:w="4108" w:type="dxa"/>
            <w:gridSpan w:val="3"/>
          </w:tcPr>
          <w:p w:rsidR="005F6524" w:rsidRPr="005B4B62" w:rsidRDefault="005B4B62" w:rsidP="005B4B62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t>Взаимодей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ствие вируса гепатита С и организма человека представляет собой сложный много</w:t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t>ступенчатый проц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есс, определяющий многоо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бразие</w:t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клинических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проявлений болезни</w:t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спонтанной </w:t>
            </w:r>
            <w:r w:rsidRPr="005B4B62">
              <w:rPr>
                <w:rFonts w:ascii="Times New Roman" w:hAnsi="Times New Roman"/>
                <w:color w:val="000000"/>
              </w:rPr>
              <w:t>элиминации</w:t>
            </w:r>
            <w:r>
              <w:rPr>
                <w:rFonts w:ascii="Times New Roman" w:hAnsi="Times New Roman"/>
                <w:color w:val="000000"/>
              </w:rPr>
              <w:t xml:space="preserve"> вируса до формирования первично-латентной хрониче</w:t>
            </w:r>
            <w:r w:rsidRPr="005B4B62">
              <w:rPr>
                <w:rFonts w:ascii="Times New Roman" w:hAnsi="Times New Roman"/>
                <w:color w:val="000000"/>
              </w:rPr>
              <w:t>ской инфекции</w:t>
            </w:r>
            <w:r>
              <w:rPr>
                <w:rFonts w:ascii="Times New Roman" w:hAnsi="Times New Roman"/>
                <w:color w:val="000000"/>
              </w:rPr>
              <w:t xml:space="preserve">.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</w:t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t>рытием</w:t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генов 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ождённого иммунитета, их адапте</w:t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t>рных молекул и путей сигналинга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клетке-мишени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стали прогнозируемы сце</w:t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t>нарии развития этих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взаимоотношений и точки приложения уже применяемых и разра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батываемых противовирусных сре</w:t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t>дств.</w:t>
            </w:r>
          </w:p>
        </w:tc>
      </w:tr>
      <w:tr w:rsidR="005F6524" w:rsidRPr="005B4B62" w:rsidTr="00EC0B87">
        <w:tc>
          <w:tcPr>
            <w:tcW w:w="1669" w:type="dxa"/>
          </w:tcPr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10.50 -</w:t>
            </w:r>
            <w:r w:rsidR="003153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B4B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12725" w:type="dxa"/>
            <w:gridSpan w:val="5"/>
          </w:tcPr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5B4B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Перерыв</w:t>
            </w:r>
            <w:r w:rsidR="005B4B62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F6524" w:rsidRPr="005B4B62" w:rsidTr="00D07717">
        <w:tc>
          <w:tcPr>
            <w:tcW w:w="1669" w:type="dxa"/>
          </w:tcPr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10.55 – 11.20</w:t>
            </w:r>
          </w:p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4442" w:type="dxa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ХГС: новые подходы к терапии, лекарственные взаимодействия</w:t>
            </w:r>
          </w:p>
        </w:tc>
        <w:tc>
          <w:tcPr>
            <w:tcW w:w="4175" w:type="dxa"/>
          </w:tcPr>
          <w:p w:rsidR="005F6524" w:rsidRPr="005B4B62" w:rsidRDefault="005F6524" w:rsidP="00EC0B8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B4B62">
              <w:t>Тихонова Елена Петро</w:t>
            </w:r>
            <w:r w:rsidR="00EC0B87">
              <w:t xml:space="preserve">вна. зав кафедрой инфекционных </w:t>
            </w:r>
            <w:r w:rsidRPr="005B4B62">
              <w:t>болез</w:t>
            </w:r>
            <w:r w:rsidR="00EC0B87">
              <w:t xml:space="preserve">ней и эпидемиологии с курсом ПО </w:t>
            </w:r>
            <w:r w:rsidRPr="005B4B62">
              <w:t xml:space="preserve">Государственного бюджетного </w:t>
            </w:r>
            <w:r w:rsidRPr="005B4B62">
              <w:lastRenderedPageBreak/>
              <w:t>образовательного учреждения высшего образования «Красноярский государс</w:t>
            </w:r>
            <w:r w:rsidR="00EC0B87">
              <w:t xml:space="preserve">твенный медицинский университет </w:t>
            </w:r>
            <w:r w:rsidRPr="005B4B62">
              <w:t>имени профессора В.Ф. Войно-Ясенецког</w:t>
            </w:r>
            <w:r w:rsidR="00EC0B87">
              <w:t xml:space="preserve">о» </w:t>
            </w:r>
            <w:r w:rsidRPr="005B4B62">
              <w:t xml:space="preserve">Министерства здравоохранения Российской Федерации; д.м.н., профессор, </w:t>
            </w:r>
            <w:r w:rsidRPr="005B4B62">
              <w:rPr>
                <w:shd w:val="clear" w:color="auto" w:fill="FFFFFF"/>
              </w:rPr>
              <w:t xml:space="preserve">главный внештатный специалист по инфекционным болезням Сибирского федерального округа Российской Федерации и Министерства здравоохранения Красноярского края </w:t>
            </w:r>
            <w:r w:rsidRPr="005B4B62">
              <w:rPr>
                <w:i/>
              </w:rPr>
              <w:t>(г.Красноярск)</w:t>
            </w:r>
          </w:p>
        </w:tc>
        <w:tc>
          <w:tcPr>
            <w:tcW w:w="4108" w:type="dxa"/>
            <w:gridSpan w:val="3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 докладе освещены возможности современного лечения ХГС с учётом лекарственного взаимодействия.</w:t>
            </w:r>
          </w:p>
        </w:tc>
      </w:tr>
      <w:tr w:rsidR="005F6524" w:rsidRPr="005B4B62" w:rsidTr="00D07717">
        <w:tc>
          <w:tcPr>
            <w:tcW w:w="1669" w:type="dxa"/>
          </w:tcPr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11.20 – 11.40</w:t>
            </w:r>
          </w:p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4442" w:type="dxa"/>
          </w:tcPr>
          <w:p w:rsidR="005F6524" w:rsidRPr="005B4B62" w:rsidRDefault="00EC0B87" w:rsidP="00EC0B87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Инфекционная </w:t>
            </w:r>
            <w:r w:rsidR="005F6524" w:rsidRPr="005B4B62">
              <w:rPr>
                <w:rFonts w:ascii="Times New Roman" w:hAnsi="Times New Roman"/>
                <w:sz w:val="24"/>
                <w:szCs w:val="24"/>
              </w:rPr>
              <w:t>заболеваемость и инфекционная служба в Забайкальском крае: задачи, пути совершенствования</w:t>
            </w:r>
          </w:p>
        </w:tc>
        <w:tc>
          <w:tcPr>
            <w:tcW w:w="4175" w:type="dxa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Веселова Елена Викторовна, </w:t>
            </w:r>
            <w:r w:rsidRPr="005B4B62">
              <w:rPr>
                <w:rFonts w:ascii="Times New Roman" w:hAnsi="Times New Roman"/>
                <w:sz w:val="24"/>
                <w:szCs w:val="24"/>
              </w:rPr>
              <w:t>главный внештатный инфекционист Министерства здравоохранения Забайкальского края</w:t>
            </w:r>
          </w:p>
        </w:tc>
        <w:tc>
          <w:tcPr>
            <w:tcW w:w="4108" w:type="dxa"/>
            <w:gridSpan w:val="3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В докладе освещены основные вопросы инфекционной заболеваемости в Забайкальском крае, а также отчет о работе инфекционной службы в крае.</w:t>
            </w:r>
          </w:p>
        </w:tc>
      </w:tr>
      <w:tr w:rsidR="005F6524" w:rsidRPr="005B4B62" w:rsidTr="00EC0B87">
        <w:tc>
          <w:tcPr>
            <w:tcW w:w="1669" w:type="dxa"/>
          </w:tcPr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B4B6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11.</w:t>
            </w: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5B4B6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 – 11.</w:t>
            </w:r>
            <w:r w:rsidRPr="005B4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5B4B6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25" w:type="dxa"/>
            <w:gridSpan w:val="5"/>
          </w:tcPr>
          <w:p w:rsidR="005F6524" w:rsidRPr="005B4B62" w:rsidRDefault="005F6524" w:rsidP="001352C2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b/>
                <w:i/>
                <w:sz w:val="24"/>
                <w:szCs w:val="24"/>
              </w:rPr>
              <w:t>Перерыв</w:t>
            </w:r>
          </w:p>
        </w:tc>
      </w:tr>
      <w:tr w:rsidR="005F6524" w:rsidRPr="005B4B62" w:rsidTr="00D07717">
        <w:tc>
          <w:tcPr>
            <w:tcW w:w="1669" w:type="dxa"/>
          </w:tcPr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11.50 – 12.20</w:t>
            </w:r>
          </w:p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4442" w:type="dxa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аспекты лечения и профилактики гриппа и ОРВИ</w:t>
            </w:r>
          </w:p>
        </w:tc>
        <w:tc>
          <w:tcPr>
            <w:tcW w:w="4237" w:type="dxa"/>
            <w:gridSpan w:val="2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Кравченко Ирина Эдуардовна,</w:t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Главный внештатный специалист по инфекционным болезням</w:t>
            </w:r>
            <w:r w:rsidR="00EC0B8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Минздрава Российской Федерации в Приволжском Федеральном округе,</w:t>
            </w:r>
            <w:r w:rsidR="00EC0B8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B62">
              <w:rPr>
                <w:rFonts w:ascii="Times New Roman" w:hAnsi="Times New Roman"/>
                <w:sz w:val="24"/>
                <w:szCs w:val="24"/>
              </w:rPr>
              <w:t>д.м.н.</w:t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доцент кафедры инфекционных болезней ФГБОУ ВО "Казанский государственный медицинский университет»" </w:t>
            </w:r>
          </w:p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(г. Казань)</w:t>
            </w:r>
          </w:p>
        </w:tc>
        <w:tc>
          <w:tcPr>
            <w:tcW w:w="4046" w:type="dxa"/>
            <w:gridSpan w:val="2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В докладе будут представлены итоги эпидсезона гриппа/ОРВИ 2016-2017 гг., особенности течения гриппа/ОРВИ у различных групп населения, современные подходы к диагностике, лечению и профилактике, результаты применения современных противовирусных препаратов для лечения гриппа и ОРВИ.</w:t>
            </w:r>
          </w:p>
        </w:tc>
      </w:tr>
      <w:tr w:rsidR="005F6524" w:rsidRPr="005B4B62" w:rsidTr="00D07717">
        <w:tc>
          <w:tcPr>
            <w:tcW w:w="1669" w:type="dxa"/>
          </w:tcPr>
          <w:p w:rsidR="005F6524" w:rsidRPr="0031532B" w:rsidRDefault="002335E8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12.20-12.45</w:t>
            </w:r>
          </w:p>
          <w:p w:rsidR="005F6524" w:rsidRPr="005B4B62" w:rsidRDefault="00EC0B87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5F6524"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4442" w:type="dxa"/>
          </w:tcPr>
          <w:p w:rsidR="005F6524" w:rsidRPr="005B4B62" w:rsidRDefault="005F6524" w:rsidP="00EC0B87">
            <w:pPr>
              <w:pStyle w:val="a4"/>
              <w:shd w:val="clear" w:color="auto" w:fill="FFFFFF"/>
              <w:spacing w:before="0" w:beforeAutospacing="0" w:after="0" w:afterAutospacing="0"/>
            </w:pPr>
            <w:r w:rsidRPr="005B4B62">
              <w:t>Особенности течения ЦМВ- инфекции у глубоко недоношенных детей</w:t>
            </w:r>
          </w:p>
        </w:tc>
        <w:tc>
          <w:tcPr>
            <w:tcW w:w="4237" w:type="dxa"/>
            <w:gridSpan w:val="2"/>
          </w:tcPr>
          <w:p w:rsidR="005F6524" w:rsidRPr="005B4B62" w:rsidRDefault="005F6524" w:rsidP="00EC0B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B4B62">
              <w:rPr>
                <w:color w:val="000000"/>
              </w:rPr>
              <w:t xml:space="preserve">Попова Надежда Григорьевна, доцент кафедры педиатрии ФПК ППС </w:t>
            </w:r>
            <w:r w:rsidRPr="005B4B62">
              <w:t>ФГБОУ ВО ЧГМА</w:t>
            </w:r>
            <w:r w:rsidRPr="005B4B62">
              <w:rPr>
                <w:color w:val="000000"/>
              </w:rPr>
              <w:t xml:space="preserve">, к.м.н., доцент </w:t>
            </w:r>
            <w:r w:rsidRPr="005B4B62">
              <w:rPr>
                <w:i/>
              </w:rPr>
              <w:t>(г. Чита)</w:t>
            </w:r>
            <w:r w:rsidRPr="005B4B62">
              <w:rPr>
                <w:color w:val="000000"/>
              </w:rPr>
              <w:br/>
            </w:r>
          </w:p>
        </w:tc>
        <w:tc>
          <w:tcPr>
            <w:tcW w:w="4046" w:type="dxa"/>
            <w:gridSpan w:val="2"/>
          </w:tcPr>
          <w:p w:rsidR="005F6524" w:rsidRPr="005B4B62" w:rsidRDefault="005F6524" w:rsidP="00EC0B8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B4B62">
              <w:t xml:space="preserve">Глубоко недоношенные дети составляют основную когорту отделений реанимации и патологии новорожденных. При этом до 87 процентов инфицированы внутриутробно. Лидирующими </w:t>
            </w:r>
            <w:r w:rsidRPr="005B4B62">
              <w:lastRenderedPageBreak/>
              <w:t>возбудителями являются вирусы, прежде всего ЦМВИ. В докладе рассматриваются сложности диагностики с учётом становления иммунитета этих детей, маски в клинической картине, сложности в подборе доз регламентированных препаратов с учётом функциональных особенностей почек и печени в зависимости от срока гестации.</w:t>
            </w:r>
          </w:p>
        </w:tc>
      </w:tr>
      <w:tr w:rsidR="005F6524" w:rsidRPr="005B4B62" w:rsidTr="00EC0B87">
        <w:tc>
          <w:tcPr>
            <w:tcW w:w="1669" w:type="dxa"/>
          </w:tcPr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12.</w:t>
            </w:r>
            <w:r w:rsidR="00EC0B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45</w:t>
            </w:r>
            <w:r w:rsidRPr="005B4B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-12.5</w:t>
            </w:r>
            <w:r w:rsidR="00EC0B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5" w:type="dxa"/>
            <w:gridSpan w:val="5"/>
          </w:tcPr>
          <w:p w:rsidR="005F6524" w:rsidRPr="005B4B62" w:rsidRDefault="005F6524" w:rsidP="00EC0B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B4B62">
              <w:rPr>
                <w:b/>
                <w:i/>
                <w:color w:val="000000"/>
              </w:rPr>
              <w:t>Перерыв</w:t>
            </w:r>
          </w:p>
        </w:tc>
      </w:tr>
      <w:tr w:rsidR="005F6524" w:rsidRPr="005B4B62" w:rsidTr="00D07717">
        <w:tc>
          <w:tcPr>
            <w:tcW w:w="1669" w:type="dxa"/>
          </w:tcPr>
          <w:p w:rsidR="005F6524" w:rsidRPr="005B4B62" w:rsidRDefault="00EC0B87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12.50 – 13.15</w:t>
            </w:r>
          </w:p>
          <w:p w:rsidR="005F6524" w:rsidRPr="005B4B62" w:rsidRDefault="00E91F43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5F6524"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4442" w:type="dxa"/>
          </w:tcPr>
          <w:p w:rsidR="005F6524" w:rsidRPr="005B4B62" w:rsidRDefault="005F6524" w:rsidP="00EC0B87">
            <w:pPr>
              <w:pStyle w:val="a4"/>
              <w:shd w:val="clear" w:color="auto" w:fill="FFFFFF"/>
              <w:spacing w:before="0" w:beforeAutospacing="0" w:after="0" w:afterAutospacing="0"/>
            </w:pPr>
            <w:r w:rsidRPr="005B4B62">
              <w:t>Современные возможности лекарственной поддержки противовирусной защиты</w:t>
            </w:r>
          </w:p>
        </w:tc>
        <w:tc>
          <w:tcPr>
            <w:tcW w:w="4237" w:type="dxa"/>
            <w:gridSpan w:val="2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Верлан</w:t>
            </w:r>
            <w:r w:rsidR="00EC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Вадимовна, </w:t>
            </w: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кафедрой клинической фармакологии  ИГМАПО, д.м.н., профессор </w:t>
            </w:r>
            <w:r w:rsidRPr="005B4B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(г. Иркутск)</w:t>
            </w:r>
          </w:p>
        </w:tc>
        <w:tc>
          <w:tcPr>
            <w:tcW w:w="4046" w:type="dxa"/>
            <w:gridSpan w:val="2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524" w:rsidRPr="005B4B62" w:rsidTr="00EC0B87">
        <w:tc>
          <w:tcPr>
            <w:tcW w:w="1669" w:type="dxa"/>
          </w:tcPr>
          <w:p w:rsidR="005F6524" w:rsidRPr="005B4B62" w:rsidRDefault="00EC0B87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13.15 – 13.45</w:t>
            </w:r>
          </w:p>
          <w:p w:rsidR="005F6524" w:rsidRPr="005B4B62" w:rsidRDefault="005F652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4442" w:type="dxa"/>
          </w:tcPr>
          <w:p w:rsidR="005F6524" w:rsidRPr="00EC0B87" w:rsidRDefault="005F6524" w:rsidP="00EC0B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4B62">
              <w:rPr>
                <w:color w:val="000000"/>
              </w:rPr>
              <w:t>Грипп и ОРВИ: вызовы человечеству, мифы</w:t>
            </w:r>
          </w:p>
        </w:tc>
        <w:tc>
          <w:tcPr>
            <w:tcW w:w="4237" w:type="dxa"/>
            <w:gridSpan w:val="2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Викулов Георгий Христович, директор Научного информационного центра по профилактике и лечению вирусных инфекций, ведущий врач иммунолог-аллерголог, инфекционист, к.м.н. </w:t>
            </w:r>
            <w:r w:rsidRPr="005B4B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(г. Москва)</w:t>
            </w:r>
          </w:p>
        </w:tc>
        <w:tc>
          <w:tcPr>
            <w:tcW w:w="4046" w:type="dxa"/>
            <w:gridSpan w:val="2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t>В докладе будут освещены вопросы диагностики и лечения гриппа и ОРВИ с позиций доказательной медицины.</w:t>
            </w:r>
          </w:p>
        </w:tc>
      </w:tr>
      <w:tr w:rsidR="005F6524" w:rsidRPr="005B4B62" w:rsidTr="00EC0B87">
        <w:tc>
          <w:tcPr>
            <w:tcW w:w="1669" w:type="dxa"/>
          </w:tcPr>
          <w:p w:rsidR="005F6524" w:rsidRDefault="00E91F43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="00EC0B8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14.1</w:t>
            </w:r>
            <w:r w:rsidR="00EC0B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E91F43" w:rsidRPr="005B4B62" w:rsidRDefault="00E91F43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4442" w:type="dxa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4B62">
              <w:rPr>
                <w:rFonts w:ascii="Times New Roman" w:hAnsi="Times New Roman"/>
                <w:sz w:val="24"/>
                <w:szCs w:val="24"/>
              </w:rPr>
              <w:t>Выбор кожных антисептиков для эффективной профилактики инфекций, связанных с оказанием медицинской помощи</w:t>
            </w:r>
          </w:p>
        </w:tc>
        <w:tc>
          <w:tcPr>
            <w:tcW w:w="4237" w:type="dxa"/>
            <w:gridSpan w:val="2"/>
          </w:tcPr>
          <w:p w:rsidR="005F6524" w:rsidRPr="005B4B62" w:rsidRDefault="005F6524" w:rsidP="00EC0B87">
            <w:pPr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r w:rsidRPr="005B4B62">
              <w:rPr>
                <w:rFonts w:ascii="Times New Roman" w:hAnsi="Times New Roman"/>
                <w:sz w:val="24"/>
                <w:szCs w:val="24"/>
              </w:rPr>
              <w:t>Романова Татьяна Владимировна, генеральный директор ООО «Полисепт</w:t>
            </w:r>
            <w:r w:rsidRPr="005B4B62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  <w:r w:rsidRPr="005B4B62">
              <w:rPr>
                <w:rFonts w:ascii="Times New Roman" w:hAnsi="Times New Roman"/>
                <w:sz w:val="24"/>
                <w:szCs w:val="24"/>
              </w:rPr>
              <w:t xml:space="preserve">к.м.н., </w:t>
            </w:r>
            <w:r w:rsidRPr="005B4B62">
              <w:rPr>
                <w:rFonts w:ascii="Times New Roman" w:hAnsi="Times New Roman"/>
                <w:i/>
                <w:sz w:val="24"/>
                <w:szCs w:val="24"/>
              </w:rPr>
              <w:t xml:space="preserve">(г. Москва) </w:t>
            </w:r>
          </w:p>
        </w:tc>
        <w:tc>
          <w:tcPr>
            <w:tcW w:w="4046" w:type="dxa"/>
            <w:gridSpan w:val="2"/>
          </w:tcPr>
          <w:p w:rsidR="005F6524" w:rsidRPr="005B4B62" w:rsidRDefault="005F6524" w:rsidP="00EC0B87">
            <w:pPr>
              <w:ind w:left="95" w:firstLine="0"/>
              <w:rPr>
                <w:rFonts w:ascii="Times New Roman" w:hAnsi="Times New Roman"/>
                <w:sz w:val="24"/>
                <w:szCs w:val="24"/>
              </w:rPr>
            </w:pPr>
            <w:r w:rsidRPr="005B4B62">
              <w:rPr>
                <w:rFonts w:ascii="Times New Roman" w:hAnsi="Times New Roman"/>
                <w:sz w:val="24"/>
                <w:szCs w:val="24"/>
              </w:rPr>
              <w:t xml:space="preserve">В современной медицине гигиена рук является одной из важнейших мер профилактики инфекций, связанных с оказанием медицинской помощи (ИСМП), направленной на прерывание путей их передачи. Но, несмотря на постоянный акцент на  важность этой меры  и простоты самой процедуры, медицинский персонал обрабатывает руки гораздо реже, чем должен. По данным различных источников, в отдельных случаях, </w:t>
            </w:r>
            <w:r w:rsidRPr="005B4B62">
              <w:rPr>
                <w:rFonts w:ascii="Times New Roman" w:hAnsi="Times New Roman"/>
                <w:sz w:val="24"/>
                <w:szCs w:val="24"/>
              </w:rPr>
              <w:lastRenderedPageBreak/>
              <w:t>частота обработки может составлять 40% и ниже. Одной из частых причин игнорирования гигиены рук медицинским персоналом, является боязнь возможных кожных реакций в виде контактных дерматитов на частую обработку.</w:t>
            </w:r>
          </w:p>
        </w:tc>
      </w:tr>
      <w:tr w:rsidR="005F6524" w:rsidRPr="005B4B62" w:rsidTr="00EC0B87">
        <w:tc>
          <w:tcPr>
            <w:tcW w:w="1669" w:type="dxa"/>
          </w:tcPr>
          <w:p w:rsidR="005F6524" w:rsidRDefault="00E91F43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14.1</w:t>
            </w:r>
            <w:r w:rsidR="00EC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- 14.4</w:t>
            </w:r>
            <w:r w:rsidR="00EC0B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E91F43" w:rsidRPr="005B4B62" w:rsidRDefault="00EC0B87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E91F43">
              <w:rPr>
                <w:rFonts w:ascii="Times New Roman" w:hAnsi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442" w:type="dxa"/>
          </w:tcPr>
          <w:p w:rsidR="005F6524" w:rsidRPr="005B4B62" w:rsidRDefault="005F652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4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Опыт применения "3D"-терапии в лечении хронического гепатита С в Иркутской области</w:t>
            </w:r>
          </w:p>
        </w:tc>
        <w:tc>
          <w:tcPr>
            <w:tcW w:w="4237" w:type="dxa"/>
            <w:gridSpan w:val="2"/>
          </w:tcPr>
          <w:p w:rsidR="005F6524" w:rsidRPr="005B4B62" w:rsidRDefault="00EC0B87" w:rsidP="00EC0B87">
            <w:pPr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Малов Сергей Игоревич, </w:t>
            </w:r>
            <w:r w:rsidR="005F6524" w:rsidRPr="005B4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ассистент кафед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ры инфекционных болезней ИГМУ, </w:t>
            </w:r>
            <w:r w:rsidR="005F6524" w:rsidRPr="005B4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к.м.н., </w:t>
            </w:r>
            <w:r w:rsidR="005F6524" w:rsidRPr="005B4B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(г. Иркутск)</w:t>
            </w:r>
          </w:p>
        </w:tc>
        <w:tc>
          <w:tcPr>
            <w:tcW w:w="4046" w:type="dxa"/>
            <w:gridSpan w:val="2"/>
          </w:tcPr>
          <w:p w:rsidR="005F6524" w:rsidRPr="005B4B62" w:rsidRDefault="005B4B62" w:rsidP="0002187D">
            <w:pPr>
              <w:ind w:left="9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докладе представлен опыт применения безинтерфероновой противовирусной терапии  Омбитасвир </w:t>
            </w:r>
            <w:r w:rsidR="0002187D">
              <w:rPr>
                <w:rFonts w:ascii="Times New Roman" w:hAnsi="Times New Roman"/>
                <w:color w:val="000000"/>
                <w:sz w:val="24"/>
                <w:szCs w:val="24"/>
              </w:rPr>
              <w:t>+П</w:t>
            </w:r>
            <w:r w:rsidRPr="005B4B62">
              <w:rPr>
                <w:rFonts w:ascii="Times New Roman" w:hAnsi="Times New Roman"/>
                <w:color w:val="000000"/>
                <w:sz w:val="24"/>
                <w:szCs w:val="24"/>
              </w:rPr>
              <w:t>аритапревир/Ритоновар и Дасабувир +/- рибавирин при лечении хронического вирусного гепатита С, вызванного 1b генотипов на территории Иркутской области за период 2015-2017 гг.</w:t>
            </w:r>
          </w:p>
        </w:tc>
      </w:tr>
      <w:tr w:rsidR="00E91F43" w:rsidRPr="005B4B62" w:rsidTr="00EC0B87">
        <w:tc>
          <w:tcPr>
            <w:tcW w:w="1669" w:type="dxa"/>
          </w:tcPr>
          <w:p w:rsidR="00E91F43" w:rsidRPr="005B4B62" w:rsidRDefault="00E91F43" w:rsidP="00EC0B87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14.4</w:t>
            </w:r>
            <w:r w:rsidR="00EC0B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5B4B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– 15.00</w:t>
            </w:r>
          </w:p>
        </w:tc>
        <w:tc>
          <w:tcPr>
            <w:tcW w:w="12725" w:type="dxa"/>
            <w:gridSpan w:val="5"/>
          </w:tcPr>
          <w:p w:rsidR="00E91F43" w:rsidRDefault="00E91F43" w:rsidP="00E91F43">
            <w:pPr>
              <w:pStyle w:val="a4"/>
              <w:shd w:val="clear" w:color="auto" w:fill="FFFFFF"/>
              <w:jc w:val="center"/>
              <w:rPr>
                <w:b/>
                <w:i/>
              </w:rPr>
            </w:pPr>
            <w:r w:rsidRPr="005B4B62">
              <w:rPr>
                <w:b/>
                <w:i/>
              </w:rPr>
              <w:t>Перерыв. Кофе-брейк</w:t>
            </w:r>
          </w:p>
          <w:p w:rsidR="00E91F43" w:rsidRPr="005B4B62" w:rsidRDefault="00E91F43" w:rsidP="00E91F43">
            <w:pPr>
              <w:pStyle w:val="a4"/>
              <w:shd w:val="clear" w:color="auto" w:fill="FFFFFF"/>
              <w:jc w:val="center"/>
            </w:pPr>
          </w:p>
        </w:tc>
      </w:tr>
      <w:tr w:rsidR="005B4B62" w:rsidRPr="00A4078F" w:rsidTr="00D07717">
        <w:tc>
          <w:tcPr>
            <w:tcW w:w="1669" w:type="dxa"/>
          </w:tcPr>
          <w:p w:rsidR="005B4B62" w:rsidRPr="00A4078F" w:rsidRDefault="005B4B62" w:rsidP="00090E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5" w:type="dxa"/>
            <w:gridSpan w:val="5"/>
          </w:tcPr>
          <w:p w:rsidR="005B4B62" w:rsidRPr="00A4078F" w:rsidRDefault="005B4B62" w:rsidP="00B7004C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7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 (2 этаж)</w:t>
            </w:r>
          </w:p>
          <w:p w:rsidR="005B4B62" w:rsidRPr="00A4078F" w:rsidRDefault="005B4B62" w:rsidP="00B7004C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7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ПЛЕНАРНОЕ ЗАСЕДАНИЕ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5B4B62" w:rsidRPr="00A4078F" w:rsidRDefault="005B4B62" w:rsidP="00CF1111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4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Председатели: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34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AF34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оцент кафедры терапии ФПК и ППС ФГБОУ ВО ЧГМА, председатель Забайкальского научного общества гастроэнтерологов, к.м.н., доцент </w:t>
            </w:r>
            <w:r w:rsidRPr="00AF34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Е.В. Лузина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5D47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ав. кафедрой туберкулёза </w:t>
            </w:r>
            <w:r w:rsidRPr="005D4774">
              <w:rPr>
                <w:rFonts w:ascii="Times New Roman" w:hAnsi="Times New Roman"/>
                <w:b/>
                <w:sz w:val="24"/>
                <w:szCs w:val="24"/>
              </w:rPr>
              <w:t xml:space="preserve">ФГБОУ ВО ЧГМА, к.м.н. доцент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Е.Е. </w:t>
            </w:r>
            <w:r w:rsidRPr="005D4774">
              <w:rPr>
                <w:rFonts w:ascii="Times New Roman" w:hAnsi="Times New Roman"/>
                <w:b/>
                <w:sz w:val="24"/>
                <w:szCs w:val="24"/>
              </w:rPr>
              <w:t>Байке</w:t>
            </w:r>
          </w:p>
        </w:tc>
      </w:tr>
      <w:tr w:rsidR="005B4B62" w:rsidRPr="00A4078F" w:rsidTr="00D07717">
        <w:tc>
          <w:tcPr>
            <w:tcW w:w="1669" w:type="dxa"/>
          </w:tcPr>
          <w:p w:rsidR="005B4B62" w:rsidRDefault="005B4B62" w:rsidP="00D62E3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</w:tcPr>
          <w:p w:rsidR="005B4B62" w:rsidRPr="001F1F1C" w:rsidRDefault="005B4B62" w:rsidP="00D62E3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5B4B62" w:rsidRPr="005D15E4" w:rsidRDefault="005B4B62" w:rsidP="00D62E31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3"/>
          </w:tcPr>
          <w:p w:rsidR="005B4B62" w:rsidRPr="0091181D" w:rsidRDefault="005B4B62" w:rsidP="00D62E31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4B62" w:rsidRPr="00A4078F" w:rsidTr="00D07717">
        <w:tc>
          <w:tcPr>
            <w:tcW w:w="1669" w:type="dxa"/>
          </w:tcPr>
          <w:p w:rsidR="005B4B62" w:rsidRPr="008957F5" w:rsidRDefault="005B4B62" w:rsidP="00CC4579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 – 15</w:t>
            </w:r>
            <w:r w:rsidRPr="008957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5B4B62" w:rsidRDefault="005B4B62" w:rsidP="00CC4579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895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4442" w:type="dxa"/>
          </w:tcPr>
          <w:p w:rsidR="005B4B62" w:rsidRDefault="005B4B62" w:rsidP="00A16FA2">
            <w:pPr>
              <w:pStyle w:val="a4"/>
              <w:shd w:val="clear" w:color="auto" w:fill="FFFFFF"/>
            </w:pPr>
            <w:r>
              <w:t>Ветряная оспа: безобидная детская инфекция?</w:t>
            </w:r>
          </w:p>
          <w:p w:rsidR="005B4B62" w:rsidRDefault="005B4B62" w:rsidP="00A16FA2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B62" w:rsidRDefault="005B4B62" w:rsidP="00A16FA2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B62" w:rsidRPr="00882376" w:rsidRDefault="005B4B62" w:rsidP="00A16FA2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5B4B62" w:rsidRPr="008E16B1" w:rsidRDefault="005B4B62" w:rsidP="00327EC6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Мироманова Наталья Анатольевна, зав. кафедрой детских инфекций </w:t>
            </w:r>
            <w:r w:rsidRPr="00864D2E">
              <w:rPr>
                <w:rFonts w:ascii="Times New Roman" w:hAnsi="Times New Roman"/>
                <w:sz w:val="24"/>
                <w:szCs w:val="24"/>
                <w:lang w:eastAsia="ru-RU"/>
              </w:rPr>
              <w:t>ФГБОУ 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ЧГМА, </w:t>
            </w:r>
            <w:r w:rsidRPr="00864D2E">
              <w:rPr>
                <w:rFonts w:ascii="Times New Roman" w:hAnsi="Times New Roman"/>
                <w:sz w:val="24"/>
                <w:szCs w:val="24"/>
                <w:lang w:eastAsia="ru-RU"/>
              </w:rPr>
              <w:t>д.м.н., доцент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361D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г. Чита)</w:t>
            </w:r>
          </w:p>
        </w:tc>
        <w:tc>
          <w:tcPr>
            <w:tcW w:w="4108" w:type="dxa"/>
            <w:gridSpan w:val="3"/>
          </w:tcPr>
          <w:p w:rsidR="005B4B62" w:rsidRPr="005E7B2F" w:rsidRDefault="005B4B62" w:rsidP="00A16FA2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докладе будут рассмотрены вопросы социально-экономической значимости ветряной оспы, ее эпидемиология, клинические проявления, в том числе среди контингента групп риска, ранние и отдаленные последствия, </w:t>
            </w:r>
            <w:r w:rsidRPr="005E7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современные подходы к диагностике и терапии. Обозначена важность проведения массовой специфической иммунопрофилактики в детском возрасте.</w:t>
            </w:r>
          </w:p>
        </w:tc>
      </w:tr>
      <w:tr w:rsidR="005B4B62" w:rsidRPr="00A4078F" w:rsidTr="00D07717">
        <w:tc>
          <w:tcPr>
            <w:tcW w:w="1669" w:type="dxa"/>
          </w:tcPr>
          <w:p w:rsidR="005B4B62" w:rsidRDefault="005B4B62" w:rsidP="008E16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</w:tcPr>
          <w:p w:rsidR="005B4B62" w:rsidRDefault="005B4B62" w:rsidP="00924F85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5B4B62" w:rsidRPr="005D15E4" w:rsidRDefault="005B4B62" w:rsidP="00CC4579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3"/>
          </w:tcPr>
          <w:p w:rsidR="005B4B62" w:rsidRPr="00E72008" w:rsidRDefault="005B4B62" w:rsidP="00924F85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4B62" w:rsidRPr="00A4078F" w:rsidTr="00D07717">
        <w:tc>
          <w:tcPr>
            <w:tcW w:w="1669" w:type="dxa"/>
          </w:tcPr>
          <w:p w:rsidR="005B4B62" w:rsidRPr="008957F5" w:rsidRDefault="005B4B62" w:rsidP="00E803E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957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– 16</w:t>
            </w:r>
            <w:r w:rsidRPr="008957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5B4B62" w:rsidRDefault="00EC0B87" w:rsidP="00E803E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B4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5B4B62" w:rsidRPr="008957F5">
              <w:rPr>
                <w:rFonts w:ascii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4442" w:type="dxa"/>
          </w:tcPr>
          <w:p w:rsidR="005B4B62" w:rsidRDefault="005B4B62" w:rsidP="00E803E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Дифференциально - диагностические аспекты внелёгочных проявлений туберкулёза</w:t>
            </w:r>
          </w:p>
        </w:tc>
        <w:tc>
          <w:tcPr>
            <w:tcW w:w="4175" w:type="dxa"/>
          </w:tcPr>
          <w:p w:rsidR="005B4B62" w:rsidRPr="005D15E4" w:rsidRDefault="005B4B62" w:rsidP="00E75C13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Байке Евгений Ерболович, з</w:t>
            </w:r>
            <w:r w:rsidRPr="005D1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ав. кафедрой туберкулёза </w:t>
            </w:r>
            <w:r w:rsidRPr="005D15E4">
              <w:rPr>
                <w:rFonts w:ascii="Times New Roman" w:hAnsi="Times New Roman"/>
                <w:sz w:val="24"/>
                <w:szCs w:val="24"/>
              </w:rPr>
              <w:t>ФГБОУ ВО ЧГМА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15E4">
              <w:rPr>
                <w:rFonts w:ascii="Times New Roman" w:hAnsi="Times New Roman"/>
                <w:sz w:val="24"/>
                <w:szCs w:val="24"/>
              </w:rPr>
              <w:t>к.м.н.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B2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(г. Чита)</w:t>
            </w:r>
          </w:p>
        </w:tc>
        <w:tc>
          <w:tcPr>
            <w:tcW w:w="4108" w:type="dxa"/>
            <w:gridSpan w:val="3"/>
          </w:tcPr>
          <w:p w:rsidR="005B4B62" w:rsidRPr="00E72008" w:rsidRDefault="005B4B62" w:rsidP="00E803E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докладе освещены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дифференциально – диагностические критерии внелёгочных проявлений туберкулёза. Особое внимание акцентируется на поражении кишечника.</w:t>
            </w:r>
          </w:p>
        </w:tc>
      </w:tr>
      <w:tr w:rsidR="005B4B62" w:rsidRPr="00A4078F" w:rsidTr="00D07717">
        <w:tc>
          <w:tcPr>
            <w:tcW w:w="1669" w:type="dxa"/>
          </w:tcPr>
          <w:p w:rsidR="005B4B62" w:rsidRDefault="002335E8" w:rsidP="0000357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16.00 - </w:t>
            </w:r>
            <w:r w:rsidR="005B4B62">
              <w:rPr>
                <w:rFonts w:ascii="Times New Roman" w:hAnsi="Times New Roman"/>
                <w:sz w:val="24"/>
                <w:szCs w:val="24"/>
                <w:lang w:eastAsia="ru-RU"/>
              </w:rPr>
              <w:t>16.20</w:t>
            </w:r>
          </w:p>
          <w:p w:rsidR="005B4B62" w:rsidRPr="00A4078F" w:rsidRDefault="005B4B62" w:rsidP="0000357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4442" w:type="dxa"/>
          </w:tcPr>
          <w:p w:rsidR="005B4B62" w:rsidRPr="005D15E4" w:rsidRDefault="005B4B62" w:rsidP="00924F85">
            <w:pPr>
              <w:shd w:val="clear" w:color="auto" w:fill="FFFFFF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Грипп у беременных: факторы риска, особенности клинического течения, профилактика. Катамнез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 от матерей, перенесших грипп А(</w:t>
            </w:r>
            <w:r w:rsidRPr="005D1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5D1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1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5D1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5D1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pdm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во время беременности</w:t>
            </w:r>
          </w:p>
          <w:p w:rsidR="005B4B62" w:rsidRPr="001F1F1C" w:rsidRDefault="005B4B62" w:rsidP="00924F8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5B4B62" w:rsidRDefault="005B4B62" w:rsidP="00924F85">
            <w:pPr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45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Кошмелева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0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Елена Александровна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врач ГУЗ ГРД, к.м.н. </w:t>
            </w:r>
            <w:r w:rsidRPr="005E7B2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(г. Чита)</w:t>
            </w:r>
          </w:p>
          <w:p w:rsidR="005B4B62" w:rsidRPr="005D15E4" w:rsidRDefault="005B4B62" w:rsidP="00924F85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3"/>
          </w:tcPr>
          <w:p w:rsidR="005B4B62" w:rsidRPr="0091181D" w:rsidRDefault="005B4B62" w:rsidP="00924F85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Последняя пандемия гриппа А(</w:t>
            </w:r>
            <w:r w:rsidRPr="009118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9118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9118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9118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Pr="009118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pdm</w:t>
            </w:r>
            <w:r w:rsidRPr="009118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 наглядно подтвердила, что г</w:t>
            </w:r>
            <w:r w:rsidRPr="0091181D">
              <w:rPr>
                <w:rFonts w:ascii="Times New Roman" w:hAnsi="Times New Roman"/>
                <w:color w:val="232323"/>
                <w:sz w:val="24"/>
                <w:szCs w:val="24"/>
                <w:shd w:val="clear" w:color="auto" w:fill="FFFFFF"/>
              </w:rPr>
              <w:t>руппой высокого риска тяжелого течения гриппа являются беременные женщины. В докладе проводится</w:t>
            </w:r>
            <w:r w:rsidRPr="0091181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118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системный анализ проблем, связанных с гриппом А(H1N1)</w:t>
            </w:r>
            <w:r w:rsidRPr="009118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pdm</w:t>
            </w:r>
            <w:r w:rsidRPr="009118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 у беременных: особенностей клинической картины, </w:t>
            </w:r>
            <w:r w:rsidRPr="0091181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118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акушерских и перинатальных исходов, профилактики и лечения гриппа, а также поиск</w:t>
            </w:r>
            <w:r w:rsidRPr="0091181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118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факторов риска тяжелого течения у «едва не умерших» от гриппа и его осложнений беременных, которые позволили бы своевременно проводить необходимые лечебные мероприятия.</w:t>
            </w:r>
          </w:p>
        </w:tc>
      </w:tr>
      <w:tr w:rsidR="005B4B62" w:rsidRPr="00A4078F" w:rsidTr="00E803EA">
        <w:tc>
          <w:tcPr>
            <w:tcW w:w="1669" w:type="dxa"/>
          </w:tcPr>
          <w:p w:rsidR="005B4B62" w:rsidRPr="00E055FD" w:rsidRDefault="005B4B62" w:rsidP="001E20CE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55F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6.2</w:t>
            </w:r>
            <w:r w:rsidRPr="00E055F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 – 16.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E055F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5" w:type="dxa"/>
            <w:gridSpan w:val="5"/>
          </w:tcPr>
          <w:p w:rsidR="005B4B62" w:rsidRPr="0091181D" w:rsidRDefault="005B4B62" w:rsidP="00FE5FF7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5F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</w:tr>
      <w:tr w:rsidR="005B4B62" w:rsidRPr="00A4078F" w:rsidTr="00D07717">
        <w:tc>
          <w:tcPr>
            <w:tcW w:w="1669" w:type="dxa"/>
          </w:tcPr>
          <w:p w:rsidR="005B4B62" w:rsidRDefault="005B4B62" w:rsidP="00C15D3B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16.30 – 17.00</w:t>
            </w:r>
          </w:p>
          <w:p w:rsidR="005B4B62" w:rsidRDefault="005B4B62" w:rsidP="00C15D3B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4442" w:type="dxa"/>
          </w:tcPr>
          <w:p w:rsidR="005B4B62" w:rsidRPr="000D56BE" w:rsidRDefault="005B4B62" w:rsidP="00D62E31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B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EC0B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0D56B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еалкогольная жировая болезнь печени </w:t>
            </w:r>
          </w:p>
          <w:p w:rsidR="005B4B62" w:rsidRPr="00436186" w:rsidRDefault="005B4B62" w:rsidP="00D62E31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4B62" w:rsidRPr="00E72008" w:rsidRDefault="005B4B62" w:rsidP="00D62E31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5B4B62" w:rsidRPr="000D56BE" w:rsidRDefault="005B4B62" w:rsidP="00D62E31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5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Лузина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Елена Владимировна, д</w:t>
            </w:r>
            <w:r w:rsidRPr="000D56B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оцент кафедры терапии ФПК и ППС ФГБОУ 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ЧГМА, </w:t>
            </w:r>
            <w:r w:rsidRPr="000D56B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председатель </w:t>
            </w:r>
            <w:r w:rsidRPr="000D56B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Забайкальского научн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ого общества гастроэнтерологов, к.м.н.</w:t>
            </w:r>
            <w:r w:rsidRPr="000D56B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0D56B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 w:rsidRPr="000D56BE">
              <w:rPr>
                <w:rFonts w:ascii="Times New Roman" w:hAnsi="Times New Roman"/>
                <w:i/>
                <w:sz w:val="24"/>
                <w:szCs w:val="24"/>
              </w:rPr>
              <w:t>Чита)</w:t>
            </w:r>
          </w:p>
          <w:p w:rsidR="005B4B62" w:rsidRPr="00E72008" w:rsidRDefault="005B4B62" w:rsidP="00D62E31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3"/>
          </w:tcPr>
          <w:p w:rsidR="005B4B62" w:rsidRPr="00E72008" w:rsidRDefault="005B4B62" w:rsidP="00D62E31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докладе освещены особенности морфологической и клинической картины неалкогольной жировой </w:t>
            </w:r>
            <w:r w:rsidRPr="00436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болезни печени, возможности диагностики и подходы к лечению.</w:t>
            </w:r>
          </w:p>
        </w:tc>
      </w:tr>
      <w:tr w:rsidR="005B4B62" w:rsidRPr="00A4078F" w:rsidTr="00D07717">
        <w:tc>
          <w:tcPr>
            <w:tcW w:w="1669" w:type="dxa"/>
          </w:tcPr>
          <w:p w:rsidR="005B4B62" w:rsidRPr="00A4078F" w:rsidRDefault="005B4B62" w:rsidP="00B74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7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7.00</w:t>
            </w:r>
            <w:r w:rsidRPr="00A40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7.30</w:t>
            </w:r>
          </w:p>
          <w:p w:rsidR="005B4B62" w:rsidRPr="00A4078F" w:rsidRDefault="005B4B62" w:rsidP="008E16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A40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4442" w:type="dxa"/>
          </w:tcPr>
          <w:p w:rsidR="005B4B62" w:rsidRPr="00245B1F" w:rsidRDefault="005B4B62" w:rsidP="00245B1F">
            <w:pPr>
              <w:shd w:val="clear" w:color="auto" w:fill="FFFFFF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"Дисбактериоз - междисциплинарная проблема. Терапевтические подходы к лечению". </w:t>
            </w:r>
          </w:p>
          <w:p w:rsidR="005B4B62" w:rsidRPr="00245B1F" w:rsidRDefault="005B4B62" w:rsidP="00B74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5B4B62" w:rsidRDefault="005B4B62" w:rsidP="00911483">
            <w:pPr>
              <w:shd w:val="clear" w:color="auto" w:fill="FFFFFF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Солодёнова Мария Евгеньевна</w:t>
            </w:r>
            <w:r w:rsidRPr="00245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врач-гастроэнтеролог Инновационной клиники "Академия здоровья"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к.м.н.</w:t>
            </w:r>
            <w:r w:rsidRPr="00245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4B62" w:rsidRPr="00245B1F" w:rsidRDefault="005B4B62" w:rsidP="00911483">
            <w:pPr>
              <w:shd w:val="clear" w:color="auto" w:fill="FFFFFF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B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 w:rsidRPr="00245B1F">
              <w:rPr>
                <w:rFonts w:ascii="Times New Roman" w:hAnsi="Times New Roman"/>
                <w:i/>
                <w:sz w:val="24"/>
                <w:szCs w:val="24"/>
              </w:rPr>
              <w:t>Чита)</w:t>
            </w:r>
          </w:p>
          <w:p w:rsidR="005B4B62" w:rsidRPr="00245B1F" w:rsidRDefault="005B4B62" w:rsidP="00CC4579">
            <w:pPr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08" w:type="dxa"/>
            <w:gridSpan w:val="3"/>
          </w:tcPr>
          <w:p w:rsidR="005B4B62" w:rsidRPr="00411410" w:rsidRDefault="005B4B62" w:rsidP="00B74E33">
            <w:pPr>
              <w:ind w:left="95" w:firstLine="0"/>
              <w:rPr>
                <w:rFonts w:ascii="Times New Roman" w:hAnsi="Times New Roman"/>
                <w:sz w:val="24"/>
                <w:szCs w:val="24"/>
              </w:rPr>
            </w:pPr>
            <w:r w:rsidRPr="00411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докладе обсуждаются основные механизмы формирования избыточного бактериального роста различных отделов кишечника, их клинические проявления и современные подходы к лечению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B4B62" w:rsidRPr="00A4078F" w:rsidTr="00E803EA">
        <w:tc>
          <w:tcPr>
            <w:tcW w:w="1669" w:type="dxa"/>
          </w:tcPr>
          <w:p w:rsidR="005B4B62" w:rsidRDefault="005B4B62" w:rsidP="0066164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17.30 – 17.50</w:t>
            </w:r>
          </w:p>
        </w:tc>
        <w:tc>
          <w:tcPr>
            <w:tcW w:w="12725" w:type="dxa"/>
            <w:gridSpan w:val="5"/>
          </w:tcPr>
          <w:p w:rsidR="005B4B62" w:rsidRPr="00E72008" w:rsidRDefault="005B4B62" w:rsidP="0091148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Обсуждение:</w:t>
            </w:r>
            <w:r w:rsidRPr="000021E6">
              <w:rPr>
                <w:rFonts w:ascii="Times New Roman" w:hAnsi="Times New Roman"/>
                <w:b/>
                <w:sz w:val="24"/>
                <w:szCs w:val="24"/>
              </w:rPr>
              <w:t xml:space="preserve"> вопросы и ответы</w:t>
            </w:r>
          </w:p>
        </w:tc>
      </w:tr>
    </w:tbl>
    <w:p w:rsidR="00195FB5" w:rsidRDefault="00195FB5" w:rsidP="008D0FD5">
      <w:pPr>
        <w:jc w:val="center"/>
      </w:pPr>
    </w:p>
    <w:p w:rsidR="00195FB5" w:rsidRDefault="00195FB5" w:rsidP="008D0FD5">
      <w:pPr>
        <w:jc w:val="center"/>
      </w:pPr>
    </w:p>
    <w:p w:rsidR="00195FB5" w:rsidRDefault="00195FB5" w:rsidP="00195FB5">
      <w:pPr>
        <w:jc w:val="center"/>
        <w:rPr>
          <w:rFonts w:ascii="Times New Roman" w:hAnsi="Times New Roman"/>
          <w:b/>
          <w:sz w:val="24"/>
          <w:szCs w:val="24"/>
        </w:rPr>
      </w:pPr>
      <w:r w:rsidRPr="00663A5B">
        <w:rPr>
          <w:rFonts w:ascii="Times New Roman" w:hAnsi="Times New Roman"/>
          <w:b/>
          <w:sz w:val="24"/>
          <w:szCs w:val="24"/>
        </w:rPr>
        <w:t>08 сентября 2017г.</w:t>
      </w:r>
    </w:p>
    <w:p w:rsidR="00195FB5" w:rsidRDefault="00195FB5" w:rsidP="00195FB5">
      <w:pPr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9"/>
        <w:gridCol w:w="4390"/>
        <w:gridCol w:w="4258"/>
        <w:gridCol w:w="3933"/>
      </w:tblGrid>
      <w:tr w:rsidR="00195FB5" w:rsidRPr="00AB43C2" w:rsidTr="00EC0B87">
        <w:trPr>
          <w:cantSplit/>
          <w:trHeight w:val="14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5" w:rsidRPr="00A4078F" w:rsidRDefault="00195FB5" w:rsidP="00EC0B8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7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 (2 этаж)</w:t>
            </w:r>
          </w:p>
          <w:p w:rsidR="00195FB5" w:rsidRDefault="00CC4579" w:rsidP="00EC0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СЕКЦИОННОЕ ЗАСЕДАНИЕ 1: ВИЧ-инфекция в Забайкальском крае</w:t>
            </w:r>
          </w:p>
          <w:p w:rsidR="00721104" w:rsidRPr="00675660" w:rsidRDefault="00721104" w:rsidP="00EC0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FB5" w:rsidRPr="00A4078F" w:rsidRDefault="00195FB5" w:rsidP="00EC0B87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Модераторы: </w:t>
            </w:r>
            <w:r w:rsidRPr="00FD3C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зав. кафедрой инфекционны</w:t>
            </w:r>
            <w:r w:rsidR="006B69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 болезней и эпидемиологии </w:t>
            </w:r>
            <w:r w:rsidR="006B6939" w:rsidRPr="005D4774">
              <w:rPr>
                <w:rFonts w:ascii="Times New Roman" w:hAnsi="Times New Roman"/>
                <w:b/>
                <w:sz w:val="24"/>
                <w:szCs w:val="24"/>
              </w:rPr>
              <w:t>ФГБОУ ВО ЧГМА</w:t>
            </w:r>
            <w:r w:rsidR="00EC0B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D3C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д.м.н., доцент А.Н. Емельянова </w:t>
            </w:r>
            <w:r w:rsidRPr="00FD3C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(Чита</w:t>
            </w:r>
            <w:r w:rsidRPr="00FD3C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C445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445EF" w:rsidRPr="00C445EF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ОП «Центр профилактики и борьбы со СПИД», главный внештатный </w:t>
            </w:r>
            <w:r w:rsidR="00911483" w:rsidRPr="00911483"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  <w:r w:rsidR="006B69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45EF" w:rsidRPr="00C445EF">
              <w:rPr>
                <w:rFonts w:ascii="Times New Roman" w:hAnsi="Times New Roman"/>
                <w:b/>
                <w:sz w:val="24"/>
                <w:szCs w:val="24"/>
              </w:rPr>
              <w:t>МЗ ЗК по проблемам  диагностики и лечения ВИЧ-инфекции</w:t>
            </w:r>
            <w:r w:rsidR="00CF11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1483">
              <w:rPr>
                <w:rFonts w:ascii="Times New Roman" w:hAnsi="Times New Roman"/>
                <w:b/>
                <w:sz w:val="24"/>
                <w:szCs w:val="24"/>
              </w:rPr>
              <w:t xml:space="preserve">Т.А. Максименко </w:t>
            </w:r>
          </w:p>
        </w:tc>
      </w:tr>
      <w:tr w:rsidR="008D4362" w:rsidRPr="00AB43C2" w:rsidTr="00EC0B87">
        <w:trPr>
          <w:cantSplit/>
          <w:trHeight w:val="751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2" w:rsidRDefault="008D4362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09.00-9.</w:t>
            </w:r>
            <w:r w:rsidR="007211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D4362" w:rsidRPr="00675660" w:rsidRDefault="00721104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4362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2" w:rsidRPr="00675660" w:rsidRDefault="00721104" w:rsidP="00EC0B87">
            <w:pPr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Государственной стратегии противодействия распространения ВИЧ-инфекции на территории Забайкальского края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2" w:rsidRPr="00675660" w:rsidRDefault="006B6939" w:rsidP="00EC0B87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Татьяна Анатольевна</w:t>
            </w:r>
            <w:r w:rsidR="003B5906">
              <w:rPr>
                <w:rFonts w:ascii="Times New Roman" w:hAnsi="Times New Roman"/>
                <w:sz w:val="24"/>
                <w:szCs w:val="24"/>
              </w:rPr>
              <w:t xml:space="preserve">, заведующая ОП </w:t>
            </w:r>
            <w:r w:rsidR="00C60F6D">
              <w:rPr>
                <w:rFonts w:ascii="Times New Roman" w:hAnsi="Times New Roman"/>
                <w:sz w:val="24"/>
                <w:szCs w:val="24"/>
              </w:rPr>
              <w:t>«</w:t>
            </w:r>
            <w:r w:rsidR="00721104">
              <w:rPr>
                <w:rFonts w:ascii="Times New Roman" w:hAnsi="Times New Roman"/>
                <w:sz w:val="24"/>
                <w:szCs w:val="24"/>
              </w:rPr>
              <w:t>Центр профилактики и борьбы со СПИД», главный внештатный специалист МЗ ЗК по проблемам диагностики и лечения ВИЧ-инфекции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 w:rsidRPr="00245B1F">
              <w:rPr>
                <w:rFonts w:ascii="Times New Roman" w:hAnsi="Times New Roman"/>
                <w:i/>
                <w:sz w:val="24"/>
                <w:szCs w:val="24"/>
              </w:rPr>
              <w:t>Чита)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2" w:rsidRPr="00674928" w:rsidRDefault="00721104" w:rsidP="00EC0B87">
            <w:pPr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докладе представлены основные направления стратегии противодействия распространения ВИЧ-инфекции на территории Забайкальского края</w:t>
            </w:r>
            <w:r w:rsidR="00C60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16B1" w:rsidRPr="00AB43C2" w:rsidTr="00EC0B87">
        <w:trPr>
          <w:cantSplit/>
          <w:trHeight w:val="751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B1" w:rsidRDefault="008E16B1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7211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2110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C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104">
              <w:rPr>
                <w:rFonts w:ascii="Times New Roman" w:hAnsi="Times New Roman"/>
                <w:sz w:val="24"/>
                <w:szCs w:val="24"/>
              </w:rPr>
              <w:t>09.50</w:t>
            </w:r>
          </w:p>
          <w:p w:rsidR="008E16B1" w:rsidRPr="00675660" w:rsidRDefault="008F3BD8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E16B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B1" w:rsidRPr="00675660" w:rsidRDefault="008E16B1" w:rsidP="00EC0B87">
            <w:pPr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резистентности ВИЧ. Принципы назначения и замены ВААРТ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B1" w:rsidRPr="00675660" w:rsidRDefault="008E16B1" w:rsidP="00EC0B87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675660">
              <w:rPr>
                <w:rFonts w:ascii="Times New Roman" w:hAnsi="Times New Roman"/>
                <w:sz w:val="24"/>
                <w:szCs w:val="24"/>
              </w:rPr>
              <w:t>Логинова</w:t>
            </w:r>
            <w:r w:rsidR="006B6939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  <w:r w:rsidRPr="00675660">
              <w:rPr>
                <w:rFonts w:ascii="Times New Roman" w:hAnsi="Times New Roman"/>
                <w:sz w:val="24"/>
                <w:szCs w:val="24"/>
              </w:rPr>
              <w:t>, врач клинико-диагностического отдела ОП «Центр профилактики и борьбы со СПИД»</w:t>
            </w:r>
            <w:r w:rsidR="006B6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39" w:rsidRPr="00245B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B6939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 w:rsidR="006B6939" w:rsidRPr="00245B1F">
              <w:rPr>
                <w:rFonts w:ascii="Times New Roman" w:hAnsi="Times New Roman"/>
                <w:i/>
                <w:sz w:val="24"/>
                <w:szCs w:val="24"/>
              </w:rPr>
              <w:t>Чита)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B1" w:rsidRPr="00675660" w:rsidRDefault="008E16B1" w:rsidP="00EC0B87">
            <w:pPr>
              <w:ind w:left="2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резистентности ВИЧ. Принципы назначения и замены ВААРТ</w:t>
            </w:r>
            <w:r w:rsidR="00C60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4362" w:rsidRPr="00AB43C2" w:rsidTr="00EC0B87">
        <w:trPr>
          <w:cantSplit/>
          <w:trHeight w:val="751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2" w:rsidRDefault="00721104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09.50</w:t>
            </w:r>
            <w:r w:rsidR="008D436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C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362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436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D4362" w:rsidRPr="00675660" w:rsidRDefault="008D4362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2" w:rsidRPr="00675660" w:rsidRDefault="00DA1F78" w:rsidP="00EC0B87">
            <w:pPr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Коморбидность и ВИЧ-инфекции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9" w:rsidRDefault="008D4362" w:rsidP="00EC0B87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675660">
              <w:rPr>
                <w:rFonts w:ascii="Times New Roman" w:hAnsi="Times New Roman"/>
                <w:sz w:val="24"/>
                <w:szCs w:val="24"/>
              </w:rPr>
              <w:t>Логинова</w:t>
            </w:r>
            <w:r w:rsidR="006B6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431" w:rsidRPr="00675660">
              <w:rPr>
                <w:rFonts w:ascii="Times New Roman" w:hAnsi="Times New Roman"/>
                <w:sz w:val="24"/>
                <w:szCs w:val="24"/>
              </w:rPr>
              <w:t>Т</w:t>
            </w:r>
            <w:r w:rsidR="006B6939">
              <w:rPr>
                <w:rFonts w:ascii="Times New Roman" w:hAnsi="Times New Roman"/>
                <w:sz w:val="24"/>
                <w:szCs w:val="24"/>
              </w:rPr>
              <w:t xml:space="preserve">атьяна </w:t>
            </w:r>
            <w:r w:rsidR="00000431" w:rsidRPr="00675660">
              <w:rPr>
                <w:rFonts w:ascii="Times New Roman" w:hAnsi="Times New Roman"/>
                <w:sz w:val="24"/>
                <w:szCs w:val="24"/>
              </w:rPr>
              <w:t>Ю</w:t>
            </w:r>
            <w:r w:rsidR="006B6939">
              <w:rPr>
                <w:rFonts w:ascii="Times New Roman" w:hAnsi="Times New Roman"/>
                <w:sz w:val="24"/>
                <w:szCs w:val="24"/>
              </w:rPr>
              <w:t>рьевна</w:t>
            </w:r>
            <w:r w:rsidRPr="00675660">
              <w:rPr>
                <w:rFonts w:ascii="Times New Roman" w:hAnsi="Times New Roman"/>
                <w:sz w:val="24"/>
                <w:szCs w:val="24"/>
              </w:rPr>
              <w:t>, заведующая  клинико-диагностическим отделом ОП «Центр профилактики и борьбы со СПИД»</w:t>
            </w:r>
          </w:p>
          <w:p w:rsidR="008D4362" w:rsidRPr="00675660" w:rsidRDefault="006B6939" w:rsidP="00EC0B87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245B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 w:rsidRPr="00245B1F">
              <w:rPr>
                <w:rFonts w:ascii="Times New Roman" w:hAnsi="Times New Roman"/>
                <w:i/>
                <w:sz w:val="24"/>
                <w:szCs w:val="24"/>
              </w:rPr>
              <w:t>Чита)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2" w:rsidRPr="007A5CD9" w:rsidRDefault="008D4362" w:rsidP="00EC0B87">
            <w:pPr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 xml:space="preserve">В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настоящее время основным компонентом лечения больных ВИЧ-инфекцией является антиретровирусная терапия (АРТ). Применение антиретровирусных препаратов (АРВТ) дает возможность предотвратить развитие оппортунистических инфекций, подавить репликацию ВИЧ, восстановить и поддержать функцию иммунной системы, а также снизить количество случаев передачи ВИЧ. В реальности не всегда удается добиться снижения вирусной нагрузки до неопределяемого уровня. Одной из причин этого является развитие лекарственной устойчивости ВИЧ. Клинический успех терапии в этом случае зависит от результатов генотипирования и коррекции схемы АРВТ.</w:t>
            </w:r>
          </w:p>
        </w:tc>
      </w:tr>
      <w:tr w:rsidR="00195FB5" w:rsidRPr="00AB43C2" w:rsidTr="00EC0B8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5" w:rsidRPr="00674928" w:rsidRDefault="00721104" w:rsidP="00EC0B87">
            <w:pPr>
              <w:ind w:hanging="6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</w:t>
            </w:r>
            <w:r w:rsidR="008D4362">
              <w:rPr>
                <w:rFonts w:ascii="Times New Roman" w:hAnsi="Times New Roman"/>
                <w:b/>
                <w:sz w:val="24"/>
                <w:szCs w:val="24"/>
              </w:rPr>
              <w:t>0 – 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5FB5" w:rsidRPr="006749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95FB5" w:rsidRDefault="00195FB5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5" w:rsidRPr="00674928" w:rsidRDefault="00195FB5" w:rsidP="00EC0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928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000431" w:rsidRPr="00AB43C2" w:rsidTr="00EC0B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1" w:rsidRPr="00A4078F" w:rsidRDefault="00000431" w:rsidP="00EC0B8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7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 (2 этаж)</w:t>
            </w:r>
          </w:p>
          <w:p w:rsidR="00000431" w:rsidRDefault="00000431" w:rsidP="00EC0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СЕКЦИОННОЕ ЗАСЕДАНИЕ 2: Актуальные вопросы </w:t>
            </w:r>
            <w:r w:rsidR="00172C68">
              <w:rPr>
                <w:rFonts w:ascii="Times New Roman" w:hAnsi="Times New Roman"/>
                <w:b/>
                <w:sz w:val="24"/>
                <w:szCs w:val="24"/>
              </w:rPr>
              <w:t>диагностики</w:t>
            </w:r>
            <w:r w:rsidR="001C05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72C68">
              <w:rPr>
                <w:rFonts w:ascii="Times New Roman" w:hAnsi="Times New Roman"/>
                <w:b/>
                <w:sz w:val="24"/>
                <w:szCs w:val="24"/>
              </w:rPr>
              <w:t xml:space="preserve"> лечения и профилактики инфекционной патологии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современном этапе.</w:t>
            </w:r>
          </w:p>
          <w:p w:rsidR="00000431" w:rsidRPr="00675660" w:rsidRDefault="00000431" w:rsidP="00EC0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431" w:rsidRPr="00674928" w:rsidRDefault="00000431" w:rsidP="00EC0B87">
            <w:pPr>
              <w:ind w:left="2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Модераторы: </w:t>
            </w:r>
            <w:r w:rsidRPr="00FD3C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зав. кафедрой инфекционных болезней и эпидемиологии</w:t>
            </w:r>
            <w:r w:rsidR="006B69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6939" w:rsidRPr="005D4774">
              <w:rPr>
                <w:rFonts w:ascii="Times New Roman" w:hAnsi="Times New Roman"/>
                <w:b/>
                <w:sz w:val="24"/>
                <w:szCs w:val="24"/>
              </w:rPr>
              <w:t>ФГБОУ ВО ЧГМА</w:t>
            </w:r>
            <w:r w:rsidRPr="00FD3C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B69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д.м.н., доцент А.Н. Емельянова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B69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доцент кафедры инфекционных болезней и эпидемиологии </w:t>
            </w:r>
            <w:r w:rsidR="006B6939" w:rsidRPr="005D4774">
              <w:rPr>
                <w:rFonts w:ascii="Times New Roman" w:hAnsi="Times New Roman"/>
                <w:b/>
                <w:sz w:val="24"/>
                <w:szCs w:val="24"/>
              </w:rPr>
              <w:t>ФГБОУ ВО ЧГМА</w:t>
            </w:r>
            <w:r w:rsidR="006B6939">
              <w:rPr>
                <w:rFonts w:ascii="Times New Roman" w:hAnsi="Times New Roman"/>
                <w:b/>
                <w:sz w:val="24"/>
                <w:szCs w:val="24"/>
              </w:rPr>
              <w:t xml:space="preserve">, к.м.н. Э.Н. Калинина, </w:t>
            </w:r>
            <w:r w:rsidR="006B69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доцент кафедры инфекционных болезней и эпидемиологии </w:t>
            </w:r>
            <w:r w:rsidR="006B6939" w:rsidRPr="005D4774">
              <w:rPr>
                <w:rFonts w:ascii="Times New Roman" w:hAnsi="Times New Roman"/>
                <w:b/>
                <w:sz w:val="24"/>
                <w:szCs w:val="24"/>
              </w:rPr>
              <w:t xml:space="preserve"> ФГБОУ ВО ЧГМА</w:t>
            </w:r>
            <w:r w:rsidR="0020252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B6939">
              <w:rPr>
                <w:rFonts w:ascii="Times New Roman" w:hAnsi="Times New Roman"/>
                <w:b/>
                <w:sz w:val="24"/>
                <w:szCs w:val="24"/>
              </w:rPr>
              <w:t>к.м.н. Н.В. Епифанцева</w:t>
            </w:r>
          </w:p>
        </w:tc>
      </w:tr>
      <w:tr w:rsidR="00721104" w:rsidRPr="00AB43C2" w:rsidTr="00EC0B8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4" w:rsidRDefault="00721104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9">
              <w:rPr>
                <w:rFonts w:ascii="Times New Roman" w:hAnsi="Times New Roman"/>
                <w:sz w:val="24"/>
                <w:szCs w:val="24"/>
              </w:rPr>
              <w:t>10.20 – 10.</w:t>
            </w:r>
            <w:r w:rsidR="00C35669" w:rsidRPr="00C3566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35669" w:rsidRPr="00C35669" w:rsidRDefault="00C35669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104" w:rsidRPr="00675660" w:rsidRDefault="00B61556" w:rsidP="00EC0B87">
            <w:pPr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-</w:t>
            </w:r>
            <w:r w:rsidR="00172C68">
              <w:rPr>
                <w:rFonts w:ascii="Times New Roman" w:hAnsi="Times New Roman"/>
                <w:sz w:val="24"/>
                <w:szCs w:val="24"/>
              </w:rPr>
              <w:t xml:space="preserve"> значимые инфекции </w:t>
            </w:r>
            <w:r w:rsidR="00721104">
              <w:rPr>
                <w:rFonts w:ascii="Times New Roman" w:hAnsi="Times New Roman"/>
                <w:sz w:val="24"/>
                <w:szCs w:val="24"/>
              </w:rPr>
              <w:t>на современном этапе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104" w:rsidRPr="00675660" w:rsidRDefault="00721104" w:rsidP="00EC0B87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120434">
              <w:rPr>
                <w:rFonts w:ascii="Times New Roman" w:hAnsi="Times New Roman"/>
                <w:sz w:val="24"/>
                <w:szCs w:val="24"/>
              </w:rPr>
              <w:t>Емельянова</w:t>
            </w:r>
            <w:r w:rsidR="006B6939">
              <w:rPr>
                <w:rFonts w:ascii="Times New Roman" w:hAnsi="Times New Roman"/>
                <w:sz w:val="24"/>
                <w:szCs w:val="24"/>
              </w:rPr>
              <w:t xml:space="preserve"> Альвина Николаевна</w:t>
            </w:r>
            <w:r w:rsidRPr="00120434">
              <w:rPr>
                <w:rFonts w:ascii="Times New Roman" w:hAnsi="Times New Roman"/>
                <w:sz w:val="24"/>
                <w:szCs w:val="24"/>
              </w:rPr>
              <w:t>, заведующая кафедрой инфекционных болезней  и эпидемиологии ФГБОУ ВО ЧГМА</w:t>
            </w:r>
            <w:r w:rsidR="008E6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65E6" w:rsidRPr="00120434">
              <w:rPr>
                <w:rFonts w:ascii="Times New Roman" w:hAnsi="Times New Roman"/>
                <w:sz w:val="24"/>
                <w:szCs w:val="24"/>
              </w:rPr>
              <w:t xml:space="preserve"> д.м.н.,</w:t>
            </w:r>
            <w:r w:rsidR="008E65E6">
              <w:rPr>
                <w:rFonts w:ascii="Times New Roman" w:hAnsi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104" w:rsidRPr="00B61556" w:rsidRDefault="00B61556" w:rsidP="00EC0B87">
            <w:pPr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B615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настоящий момент 130-170 миллионов людей в мире инфицированы вирусным гепатитом С. До 2012 года основу лечения составляли различные схемы на основе препаратов </w:t>
            </w:r>
            <w:r w:rsidRPr="00B615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интерферона. С 2014 года появились совершенно новые препараты, которые не только лишены нежелательных явлений, но и имеют высокую эффективность. В докладе освещены возможности современного лечения ХГС в мире и в Забайкальском крае.</w:t>
            </w:r>
          </w:p>
        </w:tc>
      </w:tr>
      <w:tr w:rsidR="00FD4D12" w:rsidRPr="00AB43C2" w:rsidTr="00EC0B8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2" w:rsidRDefault="00202527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10.50 – 11.</w:t>
            </w:r>
            <w:r w:rsidR="00FD4D1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D4D12" w:rsidRPr="00C35669" w:rsidRDefault="00FD4D12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12" w:rsidRDefault="00FD4D12" w:rsidP="00EC0B87">
            <w:pPr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Экзантемы как междисциплинарная проблема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12" w:rsidRDefault="00FD4D12" w:rsidP="00EC0B87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Сормолотова И</w:t>
            </w:r>
            <w:r w:rsidR="006B6939">
              <w:rPr>
                <w:rFonts w:ascii="Times New Roman" w:hAnsi="Times New Roman"/>
                <w:sz w:val="24"/>
                <w:szCs w:val="24"/>
              </w:rPr>
              <w:t>рина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 зав. кафедрой дерматовенерологии</w:t>
            </w:r>
            <w:r w:rsidR="006B6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434">
              <w:rPr>
                <w:rFonts w:ascii="Times New Roman" w:hAnsi="Times New Roman"/>
                <w:sz w:val="24"/>
                <w:szCs w:val="24"/>
              </w:rPr>
              <w:t>ФГБОУ ВО ЧГМА</w:t>
            </w:r>
            <w:r w:rsidR="008E65E6">
              <w:rPr>
                <w:rFonts w:ascii="Times New Roman" w:hAnsi="Times New Roman"/>
                <w:sz w:val="24"/>
                <w:szCs w:val="24"/>
              </w:rPr>
              <w:t>, к.м.н.</w:t>
            </w:r>
            <w:r w:rsidR="0058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51C" w:rsidRPr="00245B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8451C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 w:rsidR="0058451C" w:rsidRPr="00245B1F">
              <w:rPr>
                <w:rFonts w:ascii="Times New Roman" w:hAnsi="Times New Roman"/>
                <w:i/>
                <w:sz w:val="24"/>
                <w:szCs w:val="24"/>
              </w:rPr>
              <w:t>Чита)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12" w:rsidRPr="00675660" w:rsidRDefault="002A6B62" w:rsidP="00EC0B87">
            <w:pPr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сыпи встречается как при инфекционной, так и при неинфекционной патологии и является междисциплинарной проблемой в плане дифференциального поиска</w:t>
            </w:r>
            <w:r w:rsidR="000374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0431" w:rsidRPr="00AB43C2" w:rsidTr="00EC0B8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1" w:rsidRDefault="00FD4D12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  <w:r w:rsidR="00000431" w:rsidRPr="0067566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0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431" w:rsidRPr="00675660">
              <w:rPr>
                <w:rFonts w:ascii="Times New Roman" w:hAnsi="Times New Roman"/>
                <w:sz w:val="24"/>
                <w:szCs w:val="24"/>
              </w:rPr>
              <w:t>1</w:t>
            </w:r>
            <w:r w:rsidR="00000431">
              <w:rPr>
                <w:rFonts w:ascii="Times New Roman" w:hAnsi="Times New Roman"/>
                <w:sz w:val="24"/>
                <w:szCs w:val="24"/>
              </w:rPr>
              <w:t>1</w:t>
            </w:r>
            <w:r w:rsidR="00000431" w:rsidRPr="006756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004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00431" w:rsidRPr="00675660" w:rsidRDefault="00000431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1" w:rsidRPr="003E195B" w:rsidRDefault="00202527" w:rsidP="00EC0B87">
            <w:pPr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Клинико-</w:t>
            </w:r>
            <w:r w:rsidR="00000431">
              <w:rPr>
                <w:rFonts w:ascii="Times New Roman" w:hAnsi="Times New Roman"/>
                <w:sz w:val="24"/>
                <w:szCs w:val="24"/>
              </w:rPr>
              <w:t>лабораторные особенности гриппа</w:t>
            </w:r>
            <w:r w:rsidR="00C30C95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="0000043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000431" w:rsidRPr="003E195B">
              <w:rPr>
                <w:rFonts w:ascii="Times New Roman" w:hAnsi="Times New Roman"/>
                <w:sz w:val="24"/>
                <w:szCs w:val="24"/>
              </w:rPr>
              <w:t>3</w:t>
            </w:r>
            <w:r w:rsidR="0000043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000431" w:rsidRPr="003E19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1" w:rsidRPr="00675660" w:rsidRDefault="00000431" w:rsidP="00EC0B87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120434">
              <w:rPr>
                <w:rFonts w:ascii="Times New Roman" w:hAnsi="Times New Roman"/>
                <w:sz w:val="24"/>
                <w:szCs w:val="24"/>
              </w:rPr>
              <w:t>Чупрова</w:t>
            </w:r>
            <w:r w:rsidR="006B6939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  <w:r w:rsidRPr="00120434">
              <w:rPr>
                <w:rFonts w:ascii="Times New Roman" w:hAnsi="Times New Roman"/>
                <w:sz w:val="24"/>
                <w:szCs w:val="24"/>
              </w:rPr>
              <w:t>, ассистент кафедры инфекционных болезней  и эпидемиологии ФГБОУ ВО ЧГМА</w:t>
            </w:r>
            <w:r w:rsidR="0058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51C" w:rsidRPr="00245B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8451C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 w:rsidR="0058451C" w:rsidRPr="00245B1F">
              <w:rPr>
                <w:rFonts w:ascii="Times New Roman" w:hAnsi="Times New Roman"/>
                <w:i/>
                <w:sz w:val="24"/>
                <w:szCs w:val="24"/>
              </w:rPr>
              <w:t>Чита)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1" w:rsidRPr="007A5CD9" w:rsidRDefault="00202527" w:rsidP="00EC0B87">
            <w:pPr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докладе освещены клинико-</w:t>
            </w:r>
            <w:r w:rsidR="00E31906" w:rsidRPr="00E31906">
              <w:rPr>
                <w:rFonts w:ascii="Times New Roman" w:hAnsi="Times New Roman"/>
                <w:sz w:val="24"/>
                <w:szCs w:val="24"/>
              </w:rPr>
              <w:t>лабораторные особенности гриппа H3N2 в Забайкальском крае с учетом полученных результатов собственных исследований</w:t>
            </w:r>
            <w:r w:rsidR="00744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0431" w:rsidRPr="00AB43C2" w:rsidTr="00EC0B8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1" w:rsidRDefault="00000431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FD4D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0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660">
              <w:rPr>
                <w:rFonts w:ascii="Times New Roman" w:hAnsi="Times New Roman"/>
                <w:sz w:val="24"/>
                <w:szCs w:val="24"/>
              </w:rPr>
              <w:t>- 1</w:t>
            </w:r>
            <w:r w:rsidR="00FD4D12">
              <w:rPr>
                <w:rFonts w:ascii="Times New Roman" w:hAnsi="Times New Roman"/>
                <w:sz w:val="24"/>
                <w:szCs w:val="24"/>
              </w:rPr>
              <w:t>2</w:t>
            </w:r>
            <w:r w:rsidRPr="00675660">
              <w:rPr>
                <w:rFonts w:ascii="Times New Roman" w:hAnsi="Times New Roman"/>
                <w:sz w:val="24"/>
                <w:szCs w:val="24"/>
              </w:rPr>
              <w:t>.</w:t>
            </w:r>
            <w:r w:rsidR="00FD4D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00431" w:rsidRPr="00675660" w:rsidRDefault="00000431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  <w:p w:rsidR="00000431" w:rsidRPr="00675660" w:rsidRDefault="00000431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1" w:rsidRPr="00675660" w:rsidRDefault="00000431" w:rsidP="00EC0B87">
            <w:pPr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инфекции у взрослых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1" w:rsidRPr="00675660" w:rsidRDefault="006B6939" w:rsidP="00EC0B87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Епифанцева Наталья </w:t>
            </w:r>
            <w:r w:rsidR="0000043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ладимировна</w:t>
            </w:r>
            <w:r w:rsidR="00000431">
              <w:rPr>
                <w:rFonts w:ascii="Times New Roman" w:hAnsi="Times New Roman"/>
                <w:sz w:val="24"/>
                <w:szCs w:val="24"/>
              </w:rPr>
              <w:t xml:space="preserve">, доцент </w:t>
            </w:r>
            <w:r w:rsidR="00000431" w:rsidRPr="00120434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r w:rsidR="003B5906">
              <w:rPr>
                <w:rFonts w:ascii="Times New Roman" w:hAnsi="Times New Roman"/>
                <w:sz w:val="24"/>
                <w:szCs w:val="24"/>
              </w:rPr>
              <w:t xml:space="preserve">инфекционных болезней </w:t>
            </w:r>
            <w:r w:rsidR="00000431" w:rsidRPr="00120434">
              <w:rPr>
                <w:rFonts w:ascii="Times New Roman" w:hAnsi="Times New Roman"/>
                <w:sz w:val="24"/>
                <w:szCs w:val="24"/>
              </w:rPr>
              <w:t>и эпидемиологии ФГБОУ ВО ЧГМА</w:t>
            </w:r>
            <w:r w:rsidR="008E65E6">
              <w:rPr>
                <w:rFonts w:ascii="Times New Roman" w:hAnsi="Times New Roman"/>
                <w:sz w:val="24"/>
                <w:szCs w:val="24"/>
              </w:rPr>
              <w:t>,  к.м.н.</w:t>
            </w:r>
            <w:r w:rsidR="0058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51C" w:rsidRPr="00245B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8451C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 w:rsidR="0058451C" w:rsidRPr="00245B1F">
              <w:rPr>
                <w:rFonts w:ascii="Times New Roman" w:hAnsi="Times New Roman"/>
                <w:i/>
                <w:sz w:val="24"/>
                <w:szCs w:val="24"/>
              </w:rPr>
              <w:t>Чита)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1" w:rsidRPr="006C1487" w:rsidRDefault="00000431" w:rsidP="00EC0B87">
            <w:pPr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докладе представлены детские инфекции наиболее часто встречающиеся у взрослых, особенности клинического течения, диагностика, лечение и профилактика. </w:t>
            </w:r>
          </w:p>
        </w:tc>
      </w:tr>
      <w:tr w:rsidR="00FD4D12" w:rsidRPr="00AB43C2" w:rsidTr="00EC0B87">
        <w:trPr>
          <w:trHeight w:val="677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2" w:rsidRDefault="00FD4D12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56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20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660">
              <w:rPr>
                <w:rFonts w:ascii="Times New Roman" w:hAnsi="Times New Roman"/>
                <w:sz w:val="24"/>
                <w:szCs w:val="24"/>
              </w:rPr>
              <w:t>-</w:t>
            </w:r>
            <w:r w:rsidR="0020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6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56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D4D12" w:rsidRPr="00675660" w:rsidRDefault="00202527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FD4D12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2" w:rsidRPr="00675660" w:rsidRDefault="00FD4D12" w:rsidP="00EC0B87">
            <w:pPr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современной этиотропной терапии</w:t>
            </w:r>
            <w:r w:rsidR="00B61556">
              <w:rPr>
                <w:rFonts w:ascii="Times New Roman" w:hAnsi="Times New Roman"/>
                <w:sz w:val="24"/>
                <w:szCs w:val="24"/>
              </w:rPr>
              <w:t xml:space="preserve"> в практике врача – инфекциониста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резистентности к антибактериальным препаратам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2" w:rsidRPr="00675660" w:rsidRDefault="00FD4D12" w:rsidP="00EC0B87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120434">
              <w:rPr>
                <w:rFonts w:ascii="Times New Roman" w:hAnsi="Times New Roman"/>
                <w:sz w:val="24"/>
                <w:szCs w:val="24"/>
              </w:rPr>
              <w:t>Калинина</w:t>
            </w:r>
            <w:r w:rsidR="006B6939">
              <w:rPr>
                <w:rFonts w:ascii="Times New Roman" w:hAnsi="Times New Roman"/>
                <w:sz w:val="24"/>
                <w:szCs w:val="24"/>
              </w:rPr>
              <w:t xml:space="preserve"> Эльвира Николаевна</w:t>
            </w:r>
            <w:r w:rsidRPr="00120434">
              <w:rPr>
                <w:rFonts w:ascii="Times New Roman" w:hAnsi="Times New Roman"/>
                <w:sz w:val="24"/>
                <w:szCs w:val="24"/>
              </w:rPr>
              <w:t>, к.м.н., доцент</w:t>
            </w:r>
            <w:r w:rsidR="003B5906">
              <w:rPr>
                <w:rFonts w:ascii="Times New Roman" w:hAnsi="Times New Roman"/>
                <w:sz w:val="24"/>
                <w:szCs w:val="24"/>
              </w:rPr>
              <w:t xml:space="preserve"> кафедры инфекционных болезней </w:t>
            </w:r>
            <w:r w:rsidRPr="00120434">
              <w:rPr>
                <w:rFonts w:ascii="Times New Roman" w:hAnsi="Times New Roman"/>
                <w:sz w:val="24"/>
                <w:szCs w:val="24"/>
              </w:rPr>
              <w:t>и эпидемиологии ФГБОУ ВО ЧГМА</w:t>
            </w:r>
            <w:r w:rsidR="008E65E6">
              <w:rPr>
                <w:rFonts w:ascii="Times New Roman" w:hAnsi="Times New Roman"/>
                <w:sz w:val="24"/>
                <w:szCs w:val="24"/>
              </w:rPr>
              <w:t>,  к.м.н.</w:t>
            </w:r>
            <w:r w:rsidR="0058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51C" w:rsidRPr="00245B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8451C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 w:rsidR="0058451C" w:rsidRPr="00245B1F">
              <w:rPr>
                <w:rFonts w:ascii="Times New Roman" w:hAnsi="Times New Roman"/>
                <w:i/>
                <w:sz w:val="24"/>
                <w:szCs w:val="24"/>
              </w:rPr>
              <w:t>Чита)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2" w:rsidRPr="002B230F" w:rsidRDefault="00E31906" w:rsidP="00EC0B87">
            <w:pPr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 w:rsidRPr="00E31906">
              <w:rPr>
                <w:rFonts w:ascii="Times New Roman" w:hAnsi="Times New Roman"/>
                <w:sz w:val="24"/>
                <w:szCs w:val="24"/>
              </w:rPr>
              <w:t>Этиотропная терапия является ведущим фактором в лечении инфекционной патологии, но учитывая возрастающую резистентность к антибактериальным средствам, перед врачом-инфекционистом стоит непростая задача в правильном выборе препарата.</w:t>
            </w:r>
          </w:p>
        </w:tc>
      </w:tr>
      <w:tr w:rsidR="00AD5B91" w:rsidRPr="00AB43C2" w:rsidTr="00EC0B87">
        <w:trPr>
          <w:trHeight w:val="677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1" w:rsidRDefault="00AD5B91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12.20 – 12.40</w:t>
            </w:r>
          </w:p>
          <w:p w:rsidR="00AD5B91" w:rsidRPr="00675660" w:rsidRDefault="00AD5B91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1" w:rsidRDefault="00AD5B91" w:rsidP="00EC0B87">
            <w:pPr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инфекций, передаваемых половым путем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1" w:rsidRPr="00120434" w:rsidRDefault="00AD5B91" w:rsidP="00EC0B87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Рыжих Павел</w:t>
            </w:r>
            <w:r w:rsidR="00162B0C">
              <w:rPr>
                <w:rFonts w:ascii="Times New Roman" w:hAnsi="Times New Roman"/>
                <w:sz w:val="24"/>
                <w:szCs w:val="24"/>
              </w:rPr>
              <w:t xml:space="preserve"> Геннадьевич представитель ЦНИИ</w:t>
            </w:r>
            <w:r>
              <w:rPr>
                <w:rFonts w:ascii="Times New Roman" w:hAnsi="Times New Roman"/>
                <w:sz w:val="24"/>
                <w:szCs w:val="24"/>
              </w:rPr>
              <w:t>, к.м.н.</w:t>
            </w:r>
            <w:r w:rsidR="00162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B0C" w:rsidRPr="00162B0C">
              <w:rPr>
                <w:rFonts w:ascii="Times New Roman" w:hAnsi="Times New Roman"/>
                <w:i/>
                <w:sz w:val="24"/>
                <w:szCs w:val="24"/>
              </w:rPr>
              <w:t>(г.</w:t>
            </w:r>
            <w:r w:rsidR="00162B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62B0C" w:rsidRPr="00162B0C">
              <w:rPr>
                <w:rFonts w:ascii="Times New Roman" w:hAnsi="Times New Roman"/>
                <w:i/>
                <w:sz w:val="24"/>
                <w:szCs w:val="24"/>
              </w:rPr>
              <w:t>Москва)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1" w:rsidRPr="00E31906" w:rsidRDefault="00162B0C" w:rsidP="00EC0B87">
            <w:pPr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докладе освещены основные вопросы ПЦР диагностики инфекционных заболеваний, передаваемых половым путем с целью выявления этиологического фактора и контроля эффективности проводимой терапии</w:t>
            </w:r>
          </w:p>
        </w:tc>
      </w:tr>
      <w:tr w:rsidR="00172C68" w:rsidRPr="00AB43C2" w:rsidTr="00EC0B8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8" w:rsidRPr="00674928" w:rsidRDefault="00172C68" w:rsidP="00EC0B87">
            <w:pPr>
              <w:ind w:hanging="6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92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AD5B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D752F">
              <w:rPr>
                <w:rFonts w:ascii="Times New Roman" w:hAnsi="Times New Roman"/>
                <w:b/>
                <w:sz w:val="24"/>
                <w:szCs w:val="24"/>
              </w:rPr>
              <w:t>0-13.2</w:t>
            </w:r>
            <w:r w:rsidRPr="006749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72C68" w:rsidRPr="00675660" w:rsidRDefault="00172C68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8" w:rsidRPr="00AB43C2" w:rsidRDefault="008D752F" w:rsidP="00EC0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  <w:r w:rsidR="00B61556">
              <w:rPr>
                <w:rFonts w:ascii="Times New Roman" w:hAnsi="Times New Roman"/>
                <w:b/>
                <w:sz w:val="24"/>
                <w:szCs w:val="24"/>
              </w:rPr>
              <w:t>. Кофе - брейк</w:t>
            </w:r>
          </w:p>
        </w:tc>
      </w:tr>
      <w:tr w:rsidR="00FD4D12" w:rsidRPr="00AB43C2" w:rsidTr="00EC0B8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2" w:rsidRDefault="00FD4D12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5660">
              <w:rPr>
                <w:rFonts w:ascii="Times New Roman" w:hAnsi="Times New Roman"/>
                <w:sz w:val="24"/>
                <w:szCs w:val="24"/>
              </w:rPr>
              <w:t>.</w:t>
            </w:r>
            <w:r w:rsidR="008D7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7566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5660">
              <w:rPr>
                <w:rFonts w:ascii="Times New Roman" w:hAnsi="Times New Roman"/>
                <w:sz w:val="24"/>
                <w:szCs w:val="24"/>
              </w:rPr>
              <w:t>.</w:t>
            </w:r>
            <w:r w:rsidR="008D752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D4D12" w:rsidRPr="00675660" w:rsidRDefault="00FD4D12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2" w:rsidRPr="00675660" w:rsidRDefault="00FD4D12" w:rsidP="00EC0B87">
            <w:pPr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течения Эпштейн-Барр вирусной инфекции у взрослых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C" w:rsidRDefault="006B6939" w:rsidP="00EC0B87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Анастасия Александровна</w:t>
            </w:r>
            <w:r w:rsidR="00FD4D12">
              <w:rPr>
                <w:rFonts w:ascii="Times New Roman" w:hAnsi="Times New Roman"/>
                <w:sz w:val="24"/>
                <w:szCs w:val="24"/>
              </w:rPr>
              <w:t xml:space="preserve">, ассистент </w:t>
            </w:r>
            <w:r w:rsidR="00FD4D12" w:rsidRPr="00120434">
              <w:rPr>
                <w:rFonts w:ascii="Times New Roman" w:hAnsi="Times New Roman"/>
                <w:sz w:val="24"/>
                <w:szCs w:val="24"/>
              </w:rPr>
              <w:t>ка</w:t>
            </w:r>
            <w:r w:rsidR="00FD4D12">
              <w:rPr>
                <w:rFonts w:ascii="Times New Roman" w:hAnsi="Times New Roman"/>
                <w:sz w:val="24"/>
                <w:szCs w:val="24"/>
              </w:rPr>
              <w:t>федры инфекционных болезней  и э</w:t>
            </w:r>
            <w:r w:rsidR="00FD4D12" w:rsidRPr="00120434">
              <w:rPr>
                <w:rFonts w:ascii="Times New Roman" w:hAnsi="Times New Roman"/>
                <w:sz w:val="24"/>
                <w:szCs w:val="24"/>
              </w:rPr>
              <w:t>пидемиологии ФГБОУ ВО ЧГМА</w:t>
            </w:r>
          </w:p>
          <w:p w:rsidR="00FD4D12" w:rsidRPr="00675660" w:rsidRDefault="0058451C" w:rsidP="00EC0B87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245B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 w:rsidRPr="00245B1F">
              <w:rPr>
                <w:rFonts w:ascii="Times New Roman" w:hAnsi="Times New Roman"/>
                <w:i/>
                <w:sz w:val="24"/>
                <w:szCs w:val="24"/>
              </w:rPr>
              <w:t>Чита)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2" w:rsidRPr="002B230F" w:rsidRDefault="00FD4D12" w:rsidP="00EC0B87">
            <w:pPr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 w:rsidRPr="002B230F">
              <w:rPr>
                <w:rFonts w:ascii="Times New Roman" w:hAnsi="Times New Roman"/>
                <w:sz w:val="24"/>
                <w:szCs w:val="24"/>
              </w:rPr>
              <w:t xml:space="preserve">В докладе освещены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 течения Эпштейн-Барр вирусной инфекции у взрослых, редкие клинические формы. </w:t>
            </w:r>
          </w:p>
        </w:tc>
      </w:tr>
      <w:tr w:rsidR="00FD4D12" w:rsidRPr="00AB43C2" w:rsidTr="00EC0B8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2" w:rsidRDefault="008D752F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13.40 - 14.0</w:t>
            </w:r>
            <w:r w:rsidR="00FD4D1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D4D12" w:rsidRPr="00675660" w:rsidRDefault="00FD4D12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2" w:rsidRPr="00675660" w:rsidRDefault="00FD4D12" w:rsidP="00EC0B87">
            <w:pPr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Клещевой боррелиоз,</w:t>
            </w:r>
            <w:r w:rsidR="00064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клинико</w:t>
            </w:r>
            <w:r w:rsidR="00744781">
              <w:rPr>
                <w:rFonts w:ascii="Times New Roman" w:hAnsi="Times New Roman"/>
                <w:sz w:val="24"/>
                <w:szCs w:val="24"/>
              </w:rPr>
              <w:t>-эпидемиологические особенности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2" w:rsidRPr="00675660" w:rsidRDefault="006B6939" w:rsidP="00EC0B87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Вероника Валерьевна</w:t>
            </w:r>
            <w:r w:rsidR="00FD4D12">
              <w:rPr>
                <w:rFonts w:ascii="Times New Roman" w:hAnsi="Times New Roman"/>
                <w:sz w:val="24"/>
                <w:szCs w:val="24"/>
              </w:rPr>
              <w:t xml:space="preserve">, ассистент </w:t>
            </w:r>
            <w:r w:rsidR="00FD4D12" w:rsidRPr="00120434">
              <w:rPr>
                <w:rFonts w:ascii="Times New Roman" w:hAnsi="Times New Roman"/>
                <w:sz w:val="24"/>
                <w:szCs w:val="24"/>
              </w:rPr>
              <w:t>кафедры инфекционных болезней  и эпидемиологии ФГБОУ ВО ЧГМА</w:t>
            </w:r>
            <w:r w:rsidR="0058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51C" w:rsidRPr="00245B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8451C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 w:rsidR="0058451C" w:rsidRPr="00245B1F">
              <w:rPr>
                <w:rFonts w:ascii="Times New Roman" w:hAnsi="Times New Roman"/>
                <w:i/>
                <w:sz w:val="24"/>
                <w:szCs w:val="24"/>
              </w:rPr>
              <w:t>Чита)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2" w:rsidRPr="00675660" w:rsidRDefault="00FD4D12" w:rsidP="00EC0B87">
            <w:pPr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Клещевой боррелиоз в Забайкалье,</w:t>
            </w:r>
            <w:r w:rsidR="00064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клинико-эпидемиологические особенности.</w:t>
            </w:r>
          </w:p>
        </w:tc>
      </w:tr>
      <w:tr w:rsidR="00D33EFB" w:rsidRPr="00AB43C2" w:rsidTr="00EC0B8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B" w:rsidRPr="00D33EFB" w:rsidRDefault="00D33EFB" w:rsidP="00EC0B87">
            <w:pPr>
              <w:ind w:hanging="687"/>
              <w:rPr>
                <w:rFonts w:ascii="Times New Roman" w:hAnsi="Times New Roman"/>
                <w:b/>
                <w:sz w:val="24"/>
                <w:szCs w:val="24"/>
              </w:rPr>
            </w:pPr>
            <w:r w:rsidRPr="00D33EFB">
              <w:rPr>
                <w:rFonts w:ascii="Times New Roman" w:hAnsi="Times New Roman"/>
                <w:b/>
                <w:sz w:val="24"/>
                <w:szCs w:val="24"/>
              </w:rPr>
              <w:t>14.00 -14.10</w:t>
            </w:r>
          </w:p>
        </w:tc>
        <w:tc>
          <w:tcPr>
            <w:tcW w:w="4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B" w:rsidRPr="00D33EFB" w:rsidRDefault="00D33EFB" w:rsidP="00EC0B87">
            <w:pPr>
              <w:ind w:left="0"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FB">
              <w:rPr>
                <w:rFonts w:ascii="Times New Roman" w:hAnsi="Times New Roman"/>
                <w:b/>
                <w:i/>
                <w:sz w:val="24"/>
                <w:szCs w:val="24"/>
              </w:rPr>
              <w:t>Перерыв</w:t>
            </w:r>
          </w:p>
        </w:tc>
      </w:tr>
      <w:tr w:rsidR="005D4774" w:rsidRPr="00AB43C2" w:rsidTr="00EC0B8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74" w:rsidRPr="00A4078F" w:rsidRDefault="008D752F" w:rsidP="00EC0B8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5D47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– 16.3</w:t>
            </w:r>
            <w:r w:rsidR="005D47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74" w:rsidRPr="00A4078F" w:rsidRDefault="005D4774" w:rsidP="00EC0B8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7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 (2 этаж)</w:t>
            </w:r>
          </w:p>
          <w:p w:rsidR="005D4774" w:rsidRDefault="005D4774" w:rsidP="00EC0B8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СЕКЦИОННОЕ ЗАСЕДАНИЕ: </w:t>
            </w:r>
            <w:r w:rsidR="00733B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Клинические разборы</w:t>
            </w:r>
          </w:p>
          <w:p w:rsidR="005D4774" w:rsidRPr="008E16B1" w:rsidRDefault="005D477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Председатели: </w:t>
            </w:r>
            <w:r w:rsidRPr="008E16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доцент кафедры терапии ФПК и ППС ФГБОУ ВО</w:t>
            </w:r>
            <w:r w:rsidR="00584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ЧГМА</w:t>
            </w:r>
            <w:r w:rsidRPr="008E16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председатель Забайкальского научного общества гастроэнтерологов, к.м.н., доцент</w:t>
            </w:r>
            <w:r w:rsidR="00CF1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E16B1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Е.В. Лузина</w:t>
            </w:r>
            <w:r w:rsidR="00610730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10730" w:rsidRPr="00610730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з</w:t>
            </w:r>
            <w:r w:rsidR="00610730" w:rsidRPr="006107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ав. кафедрой детских инфекций ФГБОУ ВО</w:t>
            </w:r>
            <w:r w:rsidR="005845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4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ЧГМА</w:t>
            </w:r>
            <w:r w:rsidR="00610730" w:rsidRPr="006107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 д.м.н., доцент Н.А. Мироманова (Чита)</w:t>
            </w:r>
          </w:p>
        </w:tc>
      </w:tr>
      <w:tr w:rsidR="005D4774" w:rsidRPr="00AB43C2" w:rsidTr="00EC0B87">
        <w:trPr>
          <w:trHeight w:val="3981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74" w:rsidRPr="00E65D8D" w:rsidRDefault="008D752F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14.1</w:t>
            </w:r>
            <w:r w:rsidR="005D47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D4774" w:rsidRPr="00E65D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D4774" w:rsidRPr="00E65D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D47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5D4774" w:rsidRPr="00A4078F" w:rsidRDefault="005D4774" w:rsidP="00EC0B8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65D8D">
              <w:rPr>
                <w:rFonts w:ascii="Times New Roman" w:hAnsi="Times New Roman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74" w:rsidRPr="008E16B1" w:rsidRDefault="005D477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E16B1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«Дифференциальный диагноз между воспалительными и функциональными заболеваниями кишечника. Диалог двух гастроэнтерологов»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74" w:rsidRPr="00E72008" w:rsidRDefault="00FD4D12" w:rsidP="00EC0B87">
            <w:pPr>
              <w:pStyle w:val="a4"/>
              <w:shd w:val="clear" w:color="auto" w:fill="FFFFFF"/>
              <w:spacing w:before="0" w:beforeAutospacing="0" w:after="240" w:afterAutospacing="0"/>
              <w:jc w:val="both"/>
            </w:pPr>
            <w:r w:rsidRPr="00202D64">
              <w:rPr>
                <w:rStyle w:val="ab"/>
                <w:b w:val="0"/>
                <w:color w:val="000000"/>
              </w:rPr>
              <w:t>Лузина</w:t>
            </w:r>
            <w:r w:rsidR="0058451C">
              <w:rPr>
                <w:rStyle w:val="ab"/>
                <w:b w:val="0"/>
                <w:color w:val="000000"/>
              </w:rPr>
              <w:t xml:space="preserve"> </w:t>
            </w:r>
            <w:r w:rsidR="0058451C">
              <w:rPr>
                <w:color w:val="000000"/>
              </w:rPr>
              <w:t>Елена Владимировна,</w:t>
            </w:r>
            <w:r w:rsidR="00202D64">
              <w:rPr>
                <w:color w:val="000000"/>
              </w:rPr>
              <w:t xml:space="preserve"> </w:t>
            </w:r>
            <w:r w:rsidR="005D4774" w:rsidRPr="008E16B1">
              <w:rPr>
                <w:color w:val="000000"/>
              </w:rPr>
              <w:t>доцент кафедры терапии ФПК и ППС ФГБОУ ВО</w:t>
            </w:r>
            <w:r w:rsidR="00A10FC6">
              <w:rPr>
                <w:color w:val="000000"/>
              </w:rPr>
              <w:t xml:space="preserve"> ЧГМА</w:t>
            </w:r>
            <w:r w:rsidR="005D4774" w:rsidRPr="008E16B1">
              <w:rPr>
                <w:color w:val="000000"/>
              </w:rPr>
              <w:t>, председатель Забайкальского научного общества гастроэнтеролого</w:t>
            </w:r>
            <w:r w:rsidR="00AF47B7">
              <w:rPr>
                <w:color w:val="000000"/>
              </w:rPr>
              <w:t>в</w:t>
            </w:r>
            <w:r w:rsidR="00A10FC6">
              <w:rPr>
                <w:color w:val="000000"/>
              </w:rPr>
              <w:t>,  к.м.н.</w:t>
            </w:r>
            <w:r w:rsidR="005D4774" w:rsidRPr="008E16B1">
              <w:rPr>
                <w:rStyle w:val="apple-converted-space"/>
                <w:color w:val="000000"/>
              </w:rPr>
              <w:t>  </w:t>
            </w:r>
            <w:r w:rsidR="0058451C">
              <w:rPr>
                <w:rStyle w:val="ab"/>
                <w:b w:val="0"/>
                <w:color w:val="000000"/>
              </w:rPr>
              <w:t>Жилина Альбина Александровна</w:t>
            </w:r>
            <w:r w:rsidR="00202D64" w:rsidRPr="00202D64">
              <w:rPr>
                <w:rStyle w:val="ab"/>
                <w:b w:val="0"/>
                <w:color w:val="000000"/>
              </w:rPr>
              <w:t>,</w:t>
            </w:r>
            <w:r w:rsidR="00202D64">
              <w:t xml:space="preserve"> </w:t>
            </w:r>
            <w:r w:rsidR="005D4774" w:rsidRPr="008E16B1">
              <w:rPr>
                <w:color w:val="000000"/>
              </w:rPr>
              <w:t xml:space="preserve">доцент кафедры терапии ФПК и ППС ФГБОУ ВО </w:t>
            </w:r>
            <w:r w:rsidR="0058451C">
              <w:rPr>
                <w:b/>
                <w:color w:val="000000"/>
              </w:rPr>
              <w:t xml:space="preserve"> </w:t>
            </w:r>
            <w:r w:rsidR="0058451C" w:rsidRPr="0058451C">
              <w:rPr>
                <w:color w:val="000000"/>
              </w:rPr>
              <w:t>ЧГМА</w:t>
            </w:r>
            <w:r w:rsidR="00A10FC6">
              <w:rPr>
                <w:color w:val="000000"/>
              </w:rPr>
              <w:t xml:space="preserve">, </w:t>
            </w:r>
            <w:r w:rsidR="00A10FC6">
              <w:t xml:space="preserve"> к.м.н.</w:t>
            </w:r>
            <w:r w:rsidR="0058451C">
              <w:rPr>
                <w:color w:val="000000"/>
              </w:rPr>
              <w:t xml:space="preserve"> </w:t>
            </w:r>
            <w:r w:rsidR="0058451C" w:rsidRPr="00245B1F">
              <w:rPr>
                <w:i/>
              </w:rPr>
              <w:t>(</w:t>
            </w:r>
            <w:r w:rsidR="0058451C">
              <w:rPr>
                <w:i/>
              </w:rPr>
              <w:t xml:space="preserve">г. </w:t>
            </w:r>
            <w:r w:rsidR="0058451C" w:rsidRPr="00245B1F">
              <w:rPr>
                <w:i/>
              </w:rPr>
              <w:t>Чита)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74" w:rsidRPr="00E72008" w:rsidRDefault="005D4774" w:rsidP="00EC0B8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Доклад представлен в виде клинического разбора, который посвящен основным дифференциально-диагностическим проблемам между органической и функциональной патологией кишечника, озвучены трудности диагностики легких и скрытых форм ВЗК, тактика ведения больных в амбулаторной практике. Представлены возможности успешного лечения пациента с заболеванием кишечника.</w:t>
            </w:r>
          </w:p>
        </w:tc>
      </w:tr>
      <w:tr w:rsidR="00C445EF" w:rsidRPr="00AB43C2" w:rsidTr="00EC0B8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F" w:rsidRDefault="00C445EF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752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D752F">
              <w:rPr>
                <w:rFonts w:ascii="Times New Roman" w:hAnsi="Times New Roman"/>
                <w:sz w:val="24"/>
                <w:szCs w:val="24"/>
              </w:rPr>
              <w:t>0</w:t>
            </w:r>
            <w:r w:rsidR="002B23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8D752F">
              <w:rPr>
                <w:rFonts w:ascii="Times New Roman" w:hAnsi="Times New Roman"/>
                <w:sz w:val="24"/>
                <w:szCs w:val="24"/>
              </w:rPr>
              <w:t>5</w:t>
            </w:r>
            <w:r w:rsidR="008D4362">
              <w:rPr>
                <w:rFonts w:ascii="Times New Roman" w:hAnsi="Times New Roman"/>
                <w:sz w:val="24"/>
                <w:szCs w:val="24"/>
              </w:rPr>
              <w:t>.</w:t>
            </w:r>
            <w:r w:rsidR="008D752F">
              <w:rPr>
                <w:rFonts w:ascii="Times New Roman" w:hAnsi="Times New Roman"/>
                <w:sz w:val="24"/>
                <w:szCs w:val="24"/>
              </w:rPr>
              <w:t>5</w:t>
            </w:r>
            <w:r w:rsidR="008D436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445EF" w:rsidRPr="00675660" w:rsidRDefault="008D752F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401D">
              <w:rPr>
                <w:rFonts w:ascii="Times New Roman" w:hAnsi="Times New Roman"/>
                <w:sz w:val="24"/>
                <w:szCs w:val="24"/>
              </w:rPr>
              <w:t>0</w:t>
            </w:r>
            <w:r w:rsidR="00C445E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F" w:rsidRPr="00675660" w:rsidRDefault="008D4362" w:rsidP="00EC0B87">
            <w:pPr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ЦМВ: диалог </w:t>
            </w:r>
            <w:r w:rsidR="005D4774">
              <w:rPr>
                <w:rFonts w:ascii="Times New Roman" w:hAnsi="Times New Roman"/>
                <w:sz w:val="24"/>
                <w:szCs w:val="24"/>
              </w:rPr>
              <w:t xml:space="preserve">инфекционистов взрослой и детской практики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0" w:rsidRDefault="005D4774" w:rsidP="00EC0B87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120434">
              <w:rPr>
                <w:rFonts w:ascii="Times New Roman" w:hAnsi="Times New Roman"/>
                <w:sz w:val="24"/>
                <w:szCs w:val="24"/>
              </w:rPr>
              <w:t>Емельянова</w:t>
            </w:r>
            <w:r w:rsidR="0058451C">
              <w:rPr>
                <w:rFonts w:ascii="Times New Roman" w:hAnsi="Times New Roman"/>
                <w:sz w:val="24"/>
                <w:szCs w:val="24"/>
              </w:rPr>
              <w:t xml:space="preserve"> Альвина Николаевна</w:t>
            </w:r>
            <w:r w:rsidRPr="001204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451C" w:rsidRPr="00120434">
              <w:rPr>
                <w:rFonts w:ascii="Times New Roman" w:hAnsi="Times New Roman"/>
                <w:sz w:val="24"/>
                <w:szCs w:val="24"/>
              </w:rPr>
              <w:t xml:space="preserve"> зав кафедрой инфекционных болезней  и эпидемиологии ФГБОУ ВО ЧГМА</w:t>
            </w:r>
            <w:r w:rsidR="0058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434">
              <w:rPr>
                <w:rFonts w:ascii="Times New Roman" w:hAnsi="Times New Roman"/>
                <w:sz w:val="24"/>
                <w:szCs w:val="24"/>
              </w:rPr>
              <w:t>д.м.н.,</w:t>
            </w:r>
            <w:r w:rsidR="00202D64">
              <w:rPr>
                <w:rFonts w:ascii="Times New Roman" w:hAnsi="Times New Roman"/>
                <w:sz w:val="24"/>
                <w:szCs w:val="24"/>
              </w:rPr>
              <w:t xml:space="preserve"> доцент,</w:t>
            </w:r>
            <w:r w:rsidRPr="0012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D6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02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Мироманова Н.А., </w:t>
            </w:r>
            <w:r w:rsidR="00584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зав. кафедрой детских инфекций </w:t>
            </w:r>
            <w:r w:rsidR="0058451C" w:rsidRPr="00864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  <w:r w:rsidR="00A10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ЧГМА д.м.н., доцент </w:t>
            </w:r>
            <w:r w:rsidR="00610730" w:rsidRPr="0058451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58451C" w:rsidRPr="0058451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г.</w:t>
            </w:r>
            <w:r w:rsidR="0058451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10730" w:rsidRPr="0058451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Чита)</w:t>
            </w:r>
          </w:p>
          <w:p w:rsidR="00610730" w:rsidRPr="00675660" w:rsidRDefault="00610730" w:rsidP="00EC0B87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F" w:rsidRPr="002B230F" w:rsidRDefault="00B61556" w:rsidP="00EC0B87">
            <w:pPr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Доклад представлен в виде клинического разбора, который посвящен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проблемам ЦМВИ у беременных и у новорожденных.</w:t>
            </w:r>
          </w:p>
        </w:tc>
      </w:tr>
      <w:tr w:rsidR="00C445EF" w:rsidRPr="00AB43C2" w:rsidTr="00EC0B8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F" w:rsidRPr="00675660" w:rsidRDefault="009B1B50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 16.20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F" w:rsidRPr="00675660" w:rsidRDefault="00A37B8E" w:rsidP="00EC0B87">
            <w:pPr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Обострение ХОБЛ: значение инфекционного фактора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C" w:rsidRPr="00A10FC6" w:rsidRDefault="0058451C" w:rsidP="00EC0B87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Сергей Анатольевич</w:t>
            </w:r>
            <w:r w:rsidR="00A37B8E">
              <w:rPr>
                <w:rFonts w:ascii="Times New Roman" w:hAnsi="Times New Roman"/>
                <w:sz w:val="24"/>
                <w:szCs w:val="24"/>
              </w:rPr>
              <w:t>, ассистент кафедры пропедевтики внутренних болезней ФГБОУ ВО ЧГМА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10FC6">
              <w:rPr>
                <w:rFonts w:ascii="Times New Roman" w:hAnsi="Times New Roman"/>
                <w:sz w:val="24"/>
                <w:szCs w:val="24"/>
              </w:rPr>
              <w:t xml:space="preserve">к.м.н., </w:t>
            </w:r>
            <w:r w:rsidRPr="00A10F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10FC6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A10F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главный внештатный</w:t>
            </w:r>
            <w:r w:rsidRPr="00A10FC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10F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пульмонолог МЗ ЗК</w:t>
            </w:r>
            <w:r w:rsidRPr="00A10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37B8E" w:rsidRPr="00A1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5EF" w:rsidRPr="0058451C" w:rsidRDefault="00A37B8E" w:rsidP="00EC0B87">
            <w:pPr>
              <w:ind w:left="2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10FC6">
              <w:rPr>
                <w:rFonts w:ascii="Times New Roman" w:hAnsi="Times New Roman"/>
                <w:i/>
                <w:sz w:val="24"/>
                <w:szCs w:val="24"/>
              </w:rPr>
              <w:t>(г. Чита)</w:t>
            </w:r>
            <w:bookmarkStart w:id="0" w:name="_GoBack"/>
            <w:bookmarkEnd w:id="0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8E" w:rsidRPr="00A37B8E" w:rsidRDefault="00A37B8E" w:rsidP="00EC0B87">
            <w:pPr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 w:rsidRPr="00A37B8E">
              <w:rPr>
                <w:rFonts w:ascii="Times New Roman" w:hAnsi="Times New Roman"/>
                <w:sz w:val="24"/>
                <w:szCs w:val="24"/>
              </w:rPr>
              <w:t>Основной причиной обращения больных ХОБЛ за медицинской помощью является развитие обострений заболевания, которые часто требуют не только назначения дополнительной терапии, но и госпитализации больных.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этом наиболее часто обострение ХОБЛ провоцируют инфекционные заболевания.</w:t>
            </w:r>
          </w:p>
          <w:p w:rsidR="00A37B8E" w:rsidRPr="00A37B8E" w:rsidRDefault="00A37B8E" w:rsidP="00EC0B87">
            <w:pPr>
              <w:ind w:left="2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45EF" w:rsidRPr="00B3401D" w:rsidRDefault="00C445EF" w:rsidP="00EC0B87">
            <w:pPr>
              <w:ind w:left="2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51C" w:rsidRPr="00AB43C2" w:rsidTr="00EC0B8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C" w:rsidRDefault="0058451C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16.40</w:t>
            </w:r>
          </w:p>
          <w:p w:rsidR="0058451C" w:rsidRDefault="0058451C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C" w:rsidRDefault="0058451C" w:rsidP="00EC0B87">
            <w:pPr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возможности </w:t>
            </w:r>
            <w:r w:rsidR="0006474D">
              <w:rPr>
                <w:rFonts w:ascii="Times New Roman" w:hAnsi="Times New Roman"/>
                <w:sz w:val="24"/>
                <w:szCs w:val="24"/>
              </w:rPr>
              <w:t xml:space="preserve">в лечении </w:t>
            </w:r>
            <w:r w:rsidR="0006474D">
              <w:rPr>
                <w:rFonts w:ascii="Times New Roman" w:hAnsi="Times New Roman"/>
                <w:sz w:val="24"/>
                <w:szCs w:val="24"/>
              </w:rPr>
              <w:lastRenderedPageBreak/>
              <w:t>хронических вирусных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гепатитов</w:t>
            </w:r>
            <w:r w:rsidR="0006474D">
              <w:rPr>
                <w:rFonts w:ascii="Times New Roman" w:hAnsi="Times New Roman"/>
                <w:sz w:val="24"/>
                <w:szCs w:val="24"/>
              </w:rPr>
              <w:t xml:space="preserve"> в Забайкальском крае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C" w:rsidRDefault="0006474D" w:rsidP="00EC0B87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Сидоренко Юлия Игоревна, врач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кабинета инфекционных заболеваний ГУЗ «ККИБ»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C" w:rsidRPr="00A37B8E" w:rsidRDefault="0006474D" w:rsidP="00EC0B87">
            <w:pPr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 w:rsidRPr="00C67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 докладе освещены возможности </w:t>
            </w:r>
            <w:r w:rsidRPr="00C67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современного лечения ХГС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Забайкальском крае с учётом новых схем лечения.</w:t>
            </w:r>
          </w:p>
        </w:tc>
      </w:tr>
      <w:tr w:rsidR="00C445EF" w:rsidRPr="00AB43C2" w:rsidTr="00EC0B87">
        <w:trPr>
          <w:trHeight w:val="328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F" w:rsidRDefault="00C445EF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B1B50">
              <w:rPr>
                <w:rFonts w:ascii="Times New Roman" w:hAnsi="Times New Roman"/>
                <w:sz w:val="24"/>
                <w:szCs w:val="24"/>
              </w:rPr>
              <w:t>6</w:t>
            </w:r>
            <w:r w:rsidR="008D752F">
              <w:rPr>
                <w:rFonts w:ascii="Times New Roman" w:hAnsi="Times New Roman"/>
                <w:sz w:val="24"/>
                <w:szCs w:val="24"/>
              </w:rPr>
              <w:t>.</w:t>
            </w:r>
            <w:r w:rsidR="0058451C">
              <w:rPr>
                <w:rFonts w:ascii="Times New Roman" w:hAnsi="Times New Roman"/>
                <w:sz w:val="24"/>
                <w:szCs w:val="24"/>
              </w:rPr>
              <w:t>4</w:t>
            </w:r>
            <w:r w:rsidR="00E640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58451C">
              <w:rPr>
                <w:rFonts w:ascii="Times New Roman" w:hAnsi="Times New Roman"/>
                <w:sz w:val="24"/>
                <w:szCs w:val="24"/>
              </w:rPr>
              <w:t>7.0</w:t>
            </w:r>
            <w:r w:rsidR="008D752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445EF" w:rsidRPr="00675660" w:rsidRDefault="00C445EF" w:rsidP="00EC0B87">
            <w:pPr>
              <w:ind w:hanging="6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F" w:rsidRPr="00AB43C2" w:rsidRDefault="000021E6" w:rsidP="00EC0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Дискуссия. </w:t>
            </w:r>
            <w:r w:rsidR="00C445EF">
              <w:rPr>
                <w:rFonts w:ascii="Times New Roman" w:hAnsi="Times New Roman"/>
                <w:b/>
                <w:sz w:val="24"/>
                <w:szCs w:val="24"/>
              </w:rPr>
              <w:t>Закрытие</w:t>
            </w:r>
            <w:r w:rsidR="00C445EF" w:rsidRPr="00120434">
              <w:rPr>
                <w:rFonts w:ascii="Times New Roman" w:hAnsi="Times New Roman"/>
                <w:b/>
                <w:sz w:val="24"/>
                <w:szCs w:val="24"/>
              </w:rPr>
              <w:t xml:space="preserve"> конференции.</w:t>
            </w:r>
            <w:r w:rsidR="00C445EF">
              <w:rPr>
                <w:rFonts w:ascii="Times New Roman" w:hAnsi="Times New Roman"/>
                <w:b/>
                <w:sz w:val="24"/>
                <w:szCs w:val="24"/>
              </w:rPr>
              <w:t xml:space="preserve"> Выдача сертификатов</w:t>
            </w:r>
          </w:p>
        </w:tc>
      </w:tr>
      <w:tr w:rsidR="00693CF5" w:rsidTr="00E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9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ГУЗ «Клинический медицинский центр г. Читы», ул. Коханского, д. 6</w:t>
            </w:r>
          </w:p>
          <w:p w:rsidR="00693CF5" w:rsidRDefault="009E3E7B" w:rsidP="00EC0B8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СЕКЦИОННОЕ ЗАСЕДАНИЕ </w:t>
            </w:r>
            <w:r w:rsidR="002626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126C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93CF5">
              <w:rPr>
                <w:rFonts w:ascii="Times New Roman" w:hAnsi="Times New Roman"/>
                <w:b/>
                <w:sz w:val="24"/>
                <w:szCs w:val="24"/>
              </w:rPr>
              <w:t>Обеспечение эпидемиологической безопасно</w:t>
            </w:r>
            <w:r w:rsidR="001126CB">
              <w:rPr>
                <w:rFonts w:ascii="Times New Roman" w:hAnsi="Times New Roman"/>
                <w:b/>
                <w:sz w:val="24"/>
                <w:szCs w:val="24"/>
              </w:rPr>
              <w:t>сти эндоскопических манипуляций</w:t>
            </w:r>
          </w:p>
          <w:p w:rsidR="001126CB" w:rsidRDefault="001126CB" w:rsidP="00EC0B8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CF5" w:rsidRDefault="00693CF5" w:rsidP="00EC0B87">
            <w:pPr>
              <w:ind w:left="0" w:firstLine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Модераторы: </w:t>
            </w:r>
            <w:r w:rsidR="00CF1111">
              <w:rPr>
                <w:rFonts w:ascii="Times New Roman" w:hAnsi="Times New Roman"/>
                <w:b/>
                <w:sz w:val="24"/>
                <w:szCs w:val="24"/>
              </w:rPr>
              <w:t>Н.В.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Кривошеева</w:t>
            </w:r>
            <w:r w:rsidR="00CF11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главный внештатный специалист эпидемиолог МЗ ЗК</w:t>
            </w:r>
          </w:p>
        </w:tc>
      </w:tr>
      <w:tr w:rsidR="00693CF5" w:rsidTr="00E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41"/>
        </w:trPr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3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napToGri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CF5" w:rsidTr="00E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41"/>
        </w:trPr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09.30 –10.00</w:t>
            </w:r>
          </w:p>
          <w:p w:rsidR="00693CF5" w:rsidRDefault="00693CF5" w:rsidP="00EC0B87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30 минут</w:t>
            </w:r>
          </w:p>
          <w:p w:rsidR="00693CF5" w:rsidRDefault="00693CF5" w:rsidP="00EC0B87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ind w:left="0" w:firstLine="0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Обеспечение эпидемиологической безопасности эндоскопических манипуляций в медицинских организациях Забайкальско</w:t>
            </w:r>
            <w:r w:rsidR="001126CB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го края. Проблемы, пути решения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ind w:left="0" w:firstLine="0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Главный  внештатный специалист эпидемиолог МЗ ЗК Кривошеева</w:t>
            </w:r>
            <w:r w:rsidR="001126CB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 Н.В.</w:t>
            </w:r>
          </w:p>
          <w:p w:rsidR="0058451C" w:rsidRDefault="0058451C" w:rsidP="00EC0B87">
            <w:pPr>
              <w:suppressAutoHyphens/>
              <w:ind w:left="0" w:firstLine="0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58451C">
              <w:rPr>
                <w:rFonts w:ascii="Times New Roman" w:hAnsi="Times New Roman"/>
                <w:i/>
                <w:sz w:val="24"/>
                <w:szCs w:val="24"/>
              </w:rPr>
              <w:t>(г. Чита)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snapToGrid w:val="0"/>
              <w:ind w:left="0" w:firstLine="0"/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В докладе освещен анализ состояния кадрового, материально-технического обеспечения эндоскопический кабинетов края по данным годового отчета.  </w:t>
            </w:r>
          </w:p>
        </w:tc>
      </w:tr>
      <w:tr w:rsidR="00693CF5" w:rsidTr="00E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10.00 – 10.30</w:t>
            </w:r>
          </w:p>
          <w:p w:rsidR="00693CF5" w:rsidRDefault="00693CF5" w:rsidP="00EC0B87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30 минут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ind w:left="0" w:firstLine="0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Эпидемиология инфекций, связанных с проведением эндоскопических манипуляций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snapToGrid w:val="0"/>
              <w:ind w:left="0" w:firstLine="0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КАМ А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ООО «Джонсон и Джонсон» Абдрахманова</w:t>
            </w:r>
            <w:r w:rsidR="003B590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</w:t>
            </w:r>
            <w:r w:rsidR="001126CB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Э.Р.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snapToGrid w:val="0"/>
              <w:ind w:left="0" w:firstLine="0"/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В докладе отражены частота возникновения ИСМП в эндоскопии, структура инфекций, распределение ИСМП по видам исследований и актуальность проблемы. </w:t>
            </w:r>
          </w:p>
        </w:tc>
      </w:tr>
      <w:tr w:rsidR="00693CF5" w:rsidTr="00E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10.30 – 11.30</w:t>
            </w:r>
          </w:p>
          <w:p w:rsidR="00693CF5" w:rsidRDefault="00693CF5" w:rsidP="00EC0B87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60 минут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ind w:left="0" w:firstLine="0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Обеспечение эпидемиологической безопасности эндоскопических манипуляций в свете новых санитарно-эпидемиологических правил СП 3.1.3263-15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ind w:left="18" w:firstLine="0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Генеральный директор ООО «Полисепт», к.м.н. </w:t>
            </w:r>
            <w:r w:rsidRPr="006302F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Романова</w:t>
            </w:r>
            <w:r w:rsidR="006302F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Т.В.</w:t>
            </w:r>
          </w:p>
          <w:p w:rsidR="0058451C" w:rsidRDefault="0058451C" w:rsidP="00EC0B87">
            <w:pPr>
              <w:suppressAutoHyphens/>
              <w:ind w:left="18" w:firstLine="0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(г. Москва)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snapToGrid w:val="0"/>
              <w:ind w:left="0" w:firstLine="0"/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Обеспечение       </w:t>
            </w:r>
            <w:r w:rsidR="006302FC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пидемиологической безопасности эндоскопических вмешательств является чрезвычайно актуальной проблемой в медицинских организациях (МО). По результатам анкетирования в 2014 г. подразделений МО, выполняющих  эндоскопические вмешательства, помещения для обработки эндоскопов имеют 76,8% МО, ручным способом обрабатывают эндоскопы 77,4% МО, 20,5% МО применяют недопустимые средства 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на основе КПАВ (ЧАС, гуанидины, амины и их комбинации); 24,7% МО используют комбинированные средства на основе глутарового альдегида (ГА), треть которых в рабочих растворах содержат ГА менее 1%.</w:t>
            </w:r>
          </w:p>
        </w:tc>
      </w:tr>
      <w:tr w:rsidR="00693CF5" w:rsidTr="00E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11.30 - 12.00</w:t>
            </w:r>
          </w:p>
          <w:p w:rsidR="00693CF5" w:rsidRDefault="00693CF5" w:rsidP="00EC0B87">
            <w:pPr>
              <w:suppressAutoHyphens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snapToGrid w:val="0"/>
              <w:ind w:left="-57" w:right="-57" w:firstLine="0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выбора МДМ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snapToGrid w:val="0"/>
              <w:spacing w:after="200"/>
              <w:ind w:left="0" w:firstLine="0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КАМ А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ООО «Джонсон и Джонсон» Абдрахманова</w:t>
            </w:r>
            <w:r w:rsidR="006302F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 Э.Р.</w:t>
            </w:r>
            <w:r w:rsidR="0006474D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</w:t>
            </w:r>
            <w:r w:rsidR="0006474D" w:rsidRPr="0006474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(г. Москва)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snapToGrid w:val="0"/>
              <w:spacing w:after="200"/>
              <w:ind w:left="-57" w:right="-57" w:firstLine="0"/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В докладе освещены конструктивные сложности эндоскопической аппаратуры,  преимущества механизированного способа обработки эндоскопов и критерии выбора МДМ.</w:t>
            </w:r>
          </w:p>
        </w:tc>
      </w:tr>
      <w:tr w:rsidR="00693CF5" w:rsidTr="00E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ind w:left="-57" w:right="-57"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12.00-12.30</w:t>
            </w:r>
          </w:p>
          <w:p w:rsidR="00693CF5" w:rsidRDefault="00693CF5" w:rsidP="00EC0B87">
            <w:pPr>
              <w:suppressAutoHyphens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spacing w:after="200"/>
              <w:ind w:left="-57" w:right="-57" w:firstLine="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Эпидемиологическая диагностика ИСМП в эндоскопии. Особенности расследования случаев ИСМП в эндоскопии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ind w:left="0" w:firstLine="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Главный  внештатный специалист эпидемиолог МЗ ЗК Кривошеева</w:t>
            </w:r>
            <w:r w:rsidR="006302F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 xml:space="preserve">  Н.В.</w:t>
            </w:r>
          </w:p>
          <w:p w:rsidR="0006474D" w:rsidRDefault="0006474D" w:rsidP="00EC0B87">
            <w:pPr>
              <w:suppressAutoHyphens/>
              <w:ind w:left="0" w:firstLine="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 w:rsidRPr="0058451C">
              <w:rPr>
                <w:rFonts w:ascii="Times New Roman" w:hAnsi="Times New Roman"/>
                <w:i/>
                <w:sz w:val="24"/>
                <w:szCs w:val="24"/>
              </w:rPr>
              <w:t>(г. Чита)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snapToGrid w:val="0"/>
              <w:ind w:left="0" w:firstLine="0"/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Критерии отнесения к ИСМП, структура и причины возникновения ИСМП. Типы инфицирования. Механизм возникновения и признаки эндогенных инфекций. Особенности расследования случаев ИСМП в эндоскопии</w:t>
            </w:r>
          </w:p>
        </w:tc>
      </w:tr>
      <w:tr w:rsidR="00693CF5" w:rsidTr="00E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6"/>
        </w:trPr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12.30-13.30</w:t>
            </w:r>
          </w:p>
          <w:p w:rsidR="00693CF5" w:rsidRDefault="00693CF5" w:rsidP="00EC0B8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ind w:left="0"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Обеденный перерыв</w:t>
            </w:r>
          </w:p>
        </w:tc>
      </w:tr>
      <w:tr w:rsidR="00693CF5" w:rsidTr="00E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13.30-14.00</w:t>
            </w:r>
          </w:p>
          <w:p w:rsidR="00693CF5" w:rsidRDefault="00693CF5" w:rsidP="00EC0B87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ind w:left="0" w:firstLine="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Подведение итогов регионального конкурса «Лучший помощник врача эпидемиолога медицинской организации»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ind w:left="0" w:firstLine="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Заместитель министра — начальник отдела организации медицинской помощи взрослому населению Кондратьева</w:t>
            </w:r>
            <w:r w:rsidR="00A465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 xml:space="preserve">  М.В.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, главный внештатный специалист эпидемиолог Министерства здравоохранения Забайкальского края Кривошеева</w:t>
            </w:r>
            <w:r w:rsidR="00A465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 xml:space="preserve">  Н.В.</w:t>
            </w:r>
            <w:r w:rsidR="0058451C">
              <w:t xml:space="preserve"> 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snapToGrid w:val="0"/>
              <w:ind w:left="0" w:firstLine="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693CF5" w:rsidTr="00E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14.00-14.30</w:t>
            </w:r>
          </w:p>
          <w:p w:rsidR="00693CF5" w:rsidRDefault="00693CF5" w:rsidP="00EC0B87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3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F5" w:rsidRDefault="000021E6" w:rsidP="00EC0B87">
            <w:pPr>
              <w:suppressAutoHyphens/>
              <w:ind w:left="0"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 xml:space="preserve">Дискуссия. </w:t>
            </w:r>
            <w:r w:rsidR="00693CF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Закрытие конференции. Выдача сертификатов.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5" w:rsidRDefault="00693CF5" w:rsidP="00EC0B87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</w:tr>
    </w:tbl>
    <w:p w:rsidR="00195FB5" w:rsidRDefault="002225CE" w:rsidP="00195FB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195FB5" w:rsidRDefault="00195FB5" w:rsidP="008D0FD5">
      <w:pPr>
        <w:jc w:val="center"/>
      </w:pPr>
    </w:p>
    <w:p w:rsidR="00F57FFC" w:rsidRDefault="00F57FFC" w:rsidP="001B5F30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</w:p>
    <w:p w:rsidR="00F57FFC" w:rsidRDefault="00F57FFC" w:rsidP="001B5F30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</w:p>
    <w:p w:rsidR="001B5F30" w:rsidRDefault="001B5F30" w:rsidP="001B5F3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B5F30" w:rsidRPr="00C0501F" w:rsidRDefault="001B5F30" w:rsidP="001B5F30">
      <w:pPr>
        <w:tabs>
          <w:tab w:val="num" w:pos="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501F">
        <w:rPr>
          <w:rFonts w:ascii="Times New Roman" w:hAnsi="Times New Roman"/>
          <w:caps/>
          <w:sz w:val="24"/>
          <w:szCs w:val="24"/>
        </w:rPr>
        <w:t>Для производителей лекарственных препаратов могут быть организованы:</w:t>
      </w:r>
      <w:r w:rsidR="002B7B16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0501F">
        <w:rPr>
          <w:rFonts w:ascii="Times New Roman" w:hAnsi="Times New Roman"/>
          <w:sz w:val="24"/>
          <w:szCs w:val="24"/>
        </w:rPr>
        <w:t>оклады в рамках научной программы;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0501F">
        <w:rPr>
          <w:rFonts w:ascii="Times New Roman" w:hAnsi="Times New Roman"/>
          <w:sz w:val="24"/>
          <w:szCs w:val="24"/>
        </w:rPr>
        <w:t xml:space="preserve">ыставка лекарственных средств, современных технологий, специализированных изданий, изделий медицинского назначения. </w:t>
      </w:r>
    </w:p>
    <w:p w:rsidR="001B5F30" w:rsidRPr="002225CE" w:rsidRDefault="001B5F30" w:rsidP="002225CE">
      <w:pPr>
        <w:rPr>
          <w:rFonts w:ascii="Times New Roman" w:hAnsi="Times New Roman"/>
          <w:sz w:val="24"/>
          <w:szCs w:val="24"/>
        </w:rPr>
      </w:pPr>
      <w:r w:rsidRPr="00C0501F">
        <w:rPr>
          <w:rFonts w:ascii="Times New Roman" w:hAnsi="Times New Roman"/>
          <w:sz w:val="24"/>
          <w:szCs w:val="24"/>
        </w:rPr>
        <w:t xml:space="preserve">По вопросам согласования условий участия </w:t>
      </w:r>
      <w:r>
        <w:rPr>
          <w:rFonts w:ascii="Times New Roman" w:hAnsi="Times New Roman"/>
          <w:sz w:val="24"/>
          <w:szCs w:val="24"/>
        </w:rPr>
        <w:t>производителей лекарственных препаратов и медицинского оборудования обращаться к Емельяновой Альвине Николаевне (</w:t>
      </w:r>
      <w:hyperlink r:id="rId10" w:history="1">
        <w:r w:rsidRPr="001827CE">
          <w:rPr>
            <w:rStyle w:val="ac"/>
            <w:rFonts w:ascii="Times New Roman" w:hAnsi="Times New Roman"/>
            <w:sz w:val="24"/>
            <w:szCs w:val="24"/>
          </w:rPr>
          <w:t>alvina1963@yandex.ru</w:t>
        </w:r>
      </w:hyperlink>
      <w:hyperlink r:id="rId11" w:history="1"/>
      <w:r>
        <w:rPr>
          <w:rFonts w:ascii="Times New Roman" w:hAnsi="Times New Roman"/>
          <w:sz w:val="24"/>
          <w:szCs w:val="24"/>
        </w:rPr>
        <w:t xml:space="preserve">). </w:t>
      </w:r>
      <w:r w:rsidR="003B5906">
        <w:rPr>
          <w:rFonts w:ascii="Times New Roman" w:hAnsi="Times New Roman"/>
          <w:sz w:val="24"/>
          <w:szCs w:val="24"/>
        </w:rPr>
        <w:t>Тел. 8-914-494-80-37</w:t>
      </w:r>
    </w:p>
    <w:sectPr w:rsidR="001B5F30" w:rsidRPr="002225CE" w:rsidSect="00013059">
      <w:footerReference w:type="default" r:id="rId12"/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79D" w:rsidRDefault="004E079D" w:rsidP="009C6A05">
      <w:r>
        <w:separator/>
      </w:r>
    </w:p>
  </w:endnote>
  <w:endnote w:type="continuationSeparator" w:id="1">
    <w:p w:rsidR="004E079D" w:rsidRDefault="004E079D" w:rsidP="009C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87" w:rsidRDefault="004D067B">
    <w:pPr>
      <w:pStyle w:val="a7"/>
      <w:jc w:val="right"/>
    </w:pPr>
    <w:fldSimple w:instr="PAGE   \* MERGEFORMAT">
      <w:r w:rsidR="002B7B16">
        <w:rPr>
          <w:noProof/>
        </w:rPr>
        <w:t>2</w:t>
      </w:r>
    </w:fldSimple>
  </w:p>
  <w:p w:rsidR="00EC0B87" w:rsidRDefault="00EC0B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87" w:rsidRDefault="004D067B">
    <w:pPr>
      <w:pStyle w:val="a7"/>
      <w:jc w:val="right"/>
    </w:pPr>
    <w:fldSimple w:instr="PAGE   \* MERGEFORMAT">
      <w:r w:rsidR="002B7B16">
        <w:rPr>
          <w:noProof/>
        </w:rPr>
        <w:t>16</w:t>
      </w:r>
    </w:fldSimple>
  </w:p>
  <w:p w:rsidR="00EC0B87" w:rsidRDefault="00EC0B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79D" w:rsidRDefault="004E079D" w:rsidP="009C6A05">
      <w:r>
        <w:separator/>
      </w:r>
    </w:p>
  </w:footnote>
  <w:footnote w:type="continuationSeparator" w:id="1">
    <w:p w:rsidR="004E079D" w:rsidRDefault="004E079D" w:rsidP="009C6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4C"/>
    <w:multiLevelType w:val="hybridMultilevel"/>
    <w:tmpl w:val="026E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C86"/>
    <w:multiLevelType w:val="hybridMultilevel"/>
    <w:tmpl w:val="23CA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17727"/>
    <w:multiLevelType w:val="hybridMultilevel"/>
    <w:tmpl w:val="D126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756CB"/>
    <w:multiLevelType w:val="hybridMultilevel"/>
    <w:tmpl w:val="ADD6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A60"/>
    <w:rsid w:val="00000431"/>
    <w:rsid w:val="0000125F"/>
    <w:rsid w:val="000021E6"/>
    <w:rsid w:val="0000357D"/>
    <w:rsid w:val="00012362"/>
    <w:rsid w:val="00013059"/>
    <w:rsid w:val="0002187D"/>
    <w:rsid w:val="00033895"/>
    <w:rsid w:val="00034733"/>
    <w:rsid w:val="000374D4"/>
    <w:rsid w:val="00047576"/>
    <w:rsid w:val="00050A83"/>
    <w:rsid w:val="00061ACA"/>
    <w:rsid w:val="0006474D"/>
    <w:rsid w:val="00067252"/>
    <w:rsid w:val="00074B7A"/>
    <w:rsid w:val="0008142B"/>
    <w:rsid w:val="00083B2F"/>
    <w:rsid w:val="00083E8E"/>
    <w:rsid w:val="00085BFE"/>
    <w:rsid w:val="000901FD"/>
    <w:rsid w:val="00090EB1"/>
    <w:rsid w:val="00091A71"/>
    <w:rsid w:val="000962DA"/>
    <w:rsid w:val="000A098A"/>
    <w:rsid w:val="000A75F2"/>
    <w:rsid w:val="000B60D7"/>
    <w:rsid w:val="000D2C22"/>
    <w:rsid w:val="000D56BE"/>
    <w:rsid w:val="001031B6"/>
    <w:rsid w:val="001126CB"/>
    <w:rsid w:val="001151C9"/>
    <w:rsid w:val="00115CB1"/>
    <w:rsid w:val="00123895"/>
    <w:rsid w:val="00124AED"/>
    <w:rsid w:val="00130495"/>
    <w:rsid w:val="0013350F"/>
    <w:rsid w:val="001352C2"/>
    <w:rsid w:val="001365CF"/>
    <w:rsid w:val="00142BF5"/>
    <w:rsid w:val="00162B0C"/>
    <w:rsid w:val="001653E7"/>
    <w:rsid w:val="00171D89"/>
    <w:rsid w:val="00172C68"/>
    <w:rsid w:val="0017379A"/>
    <w:rsid w:val="00184112"/>
    <w:rsid w:val="00185549"/>
    <w:rsid w:val="00186815"/>
    <w:rsid w:val="00190A6A"/>
    <w:rsid w:val="00194E7C"/>
    <w:rsid w:val="00195FB5"/>
    <w:rsid w:val="001A6AD7"/>
    <w:rsid w:val="001B142F"/>
    <w:rsid w:val="001B5F30"/>
    <w:rsid w:val="001C054B"/>
    <w:rsid w:val="001E20CE"/>
    <w:rsid w:val="001E6518"/>
    <w:rsid w:val="001F1F1C"/>
    <w:rsid w:val="001F6D9D"/>
    <w:rsid w:val="00202527"/>
    <w:rsid w:val="00202D64"/>
    <w:rsid w:val="00204D1C"/>
    <w:rsid w:val="00211447"/>
    <w:rsid w:val="00215E97"/>
    <w:rsid w:val="002225CE"/>
    <w:rsid w:val="00222D68"/>
    <w:rsid w:val="00224B6A"/>
    <w:rsid w:val="002335E8"/>
    <w:rsid w:val="002339D7"/>
    <w:rsid w:val="00234DD2"/>
    <w:rsid w:val="0023769A"/>
    <w:rsid w:val="002403E1"/>
    <w:rsid w:val="00245B1F"/>
    <w:rsid w:val="002600C0"/>
    <w:rsid w:val="00262625"/>
    <w:rsid w:val="002A0C3E"/>
    <w:rsid w:val="002A29C2"/>
    <w:rsid w:val="002A3293"/>
    <w:rsid w:val="002A6B62"/>
    <w:rsid w:val="002B230F"/>
    <w:rsid w:val="002B2DAE"/>
    <w:rsid w:val="002B39C5"/>
    <w:rsid w:val="002B7B16"/>
    <w:rsid w:val="002E6128"/>
    <w:rsid w:val="003047A9"/>
    <w:rsid w:val="003059DA"/>
    <w:rsid w:val="00310352"/>
    <w:rsid w:val="003147DE"/>
    <w:rsid w:val="00314AE6"/>
    <w:rsid w:val="0031532B"/>
    <w:rsid w:val="00327EC6"/>
    <w:rsid w:val="00333AC6"/>
    <w:rsid w:val="00345D06"/>
    <w:rsid w:val="0034761F"/>
    <w:rsid w:val="00352642"/>
    <w:rsid w:val="00354502"/>
    <w:rsid w:val="00361DB2"/>
    <w:rsid w:val="00362E73"/>
    <w:rsid w:val="0036420A"/>
    <w:rsid w:val="003778A9"/>
    <w:rsid w:val="00387430"/>
    <w:rsid w:val="003928E3"/>
    <w:rsid w:val="00392DA5"/>
    <w:rsid w:val="003A05F4"/>
    <w:rsid w:val="003A2F13"/>
    <w:rsid w:val="003B3FDC"/>
    <w:rsid w:val="003B5906"/>
    <w:rsid w:val="003C5980"/>
    <w:rsid w:val="003C6683"/>
    <w:rsid w:val="003D5F26"/>
    <w:rsid w:val="003D6BE5"/>
    <w:rsid w:val="003D6F15"/>
    <w:rsid w:val="003E0920"/>
    <w:rsid w:val="003E195B"/>
    <w:rsid w:val="003F7F61"/>
    <w:rsid w:val="00403150"/>
    <w:rsid w:val="00411410"/>
    <w:rsid w:val="00421C66"/>
    <w:rsid w:val="004500CE"/>
    <w:rsid w:val="00453116"/>
    <w:rsid w:val="004531A2"/>
    <w:rsid w:val="00460894"/>
    <w:rsid w:val="00463FCD"/>
    <w:rsid w:val="004724B4"/>
    <w:rsid w:val="00475DFC"/>
    <w:rsid w:val="004B7884"/>
    <w:rsid w:val="004C5312"/>
    <w:rsid w:val="004C6E84"/>
    <w:rsid w:val="004D067B"/>
    <w:rsid w:val="004E0120"/>
    <w:rsid w:val="004E079D"/>
    <w:rsid w:val="004F13EE"/>
    <w:rsid w:val="004F1B93"/>
    <w:rsid w:val="004F3B92"/>
    <w:rsid w:val="004F6C61"/>
    <w:rsid w:val="005040F9"/>
    <w:rsid w:val="0051207F"/>
    <w:rsid w:val="00512CC3"/>
    <w:rsid w:val="00517B3D"/>
    <w:rsid w:val="0052067C"/>
    <w:rsid w:val="00522D2B"/>
    <w:rsid w:val="00526E4D"/>
    <w:rsid w:val="005332C1"/>
    <w:rsid w:val="00534592"/>
    <w:rsid w:val="00546C9F"/>
    <w:rsid w:val="00551C48"/>
    <w:rsid w:val="0056413C"/>
    <w:rsid w:val="0057189F"/>
    <w:rsid w:val="00581157"/>
    <w:rsid w:val="00581328"/>
    <w:rsid w:val="0058451C"/>
    <w:rsid w:val="00592B92"/>
    <w:rsid w:val="005A5E6B"/>
    <w:rsid w:val="005A6D6A"/>
    <w:rsid w:val="005B4B62"/>
    <w:rsid w:val="005B6DE1"/>
    <w:rsid w:val="005C74A2"/>
    <w:rsid w:val="005D15E4"/>
    <w:rsid w:val="005D4774"/>
    <w:rsid w:val="005E755C"/>
    <w:rsid w:val="005E7B2F"/>
    <w:rsid w:val="005F6524"/>
    <w:rsid w:val="00603BF4"/>
    <w:rsid w:val="006052F7"/>
    <w:rsid w:val="00610730"/>
    <w:rsid w:val="00623914"/>
    <w:rsid w:val="006302FC"/>
    <w:rsid w:val="0063087E"/>
    <w:rsid w:val="00635664"/>
    <w:rsid w:val="00646BD6"/>
    <w:rsid w:val="00661648"/>
    <w:rsid w:val="006628C7"/>
    <w:rsid w:val="0066326F"/>
    <w:rsid w:val="0067303B"/>
    <w:rsid w:val="0067518B"/>
    <w:rsid w:val="00687F8D"/>
    <w:rsid w:val="0069002F"/>
    <w:rsid w:val="0069227B"/>
    <w:rsid w:val="00692A6A"/>
    <w:rsid w:val="00693CF5"/>
    <w:rsid w:val="006965BF"/>
    <w:rsid w:val="006A66AA"/>
    <w:rsid w:val="006B6939"/>
    <w:rsid w:val="006E0825"/>
    <w:rsid w:val="006E3B0C"/>
    <w:rsid w:val="006E53BB"/>
    <w:rsid w:val="007154A8"/>
    <w:rsid w:val="00720E92"/>
    <w:rsid w:val="00721104"/>
    <w:rsid w:val="00730C4B"/>
    <w:rsid w:val="00733B59"/>
    <w:rsid w:val="00736BEB"/>
    <w:rsid w:val="007416F1"/>
    <w:rsid w:val="00744781"/>
    <w:rsid w:val="00744CD3"/>
    <w:rsid w:val="0074660A"/>
    <w:rsid w:val="00755726"/>
    <w:rsid w:val="00760D0D"/>
    <w:rsid w:val="00761A56"/>
    <w:rsid w:val="0076287D"/>
    <w:rsid w:val="0077200D"/>
    <w:rsid w:val="00787CB4"/>
    <w:rsid w:val="007C210A"/>
    <w:rsid w:val="007D0C3B"/>
    <w:rsid w:val="007D5481"/>
    <w:rsid w:val="007F2CAE"/>
    <w:rsid w:val="007F6A57"/>
    <w:rsid w:val="00801477"/>
    <w:rsid w:val="0080454E"/>
    <w:rsid w:val="00810DC3"/>
    <w:rsid w:val="00812977"/>
    <w:rsid w:val="00831538"/>
    <w:rsid w:val="0085769B"/>
    <w:rsid w:val="00861422"/>
    <w:rsid w:val="00880095"/>
    <w:rsid w:val="00880C5B"/>
    <w:rsid w:val="00882376"/>
    <w:rsid w:val="008957F5"/>
    <w:rsid w:val="0089666A"/>
    <w:rsid w:val="008B0DF3"/>
    <w:rsid w:val="008C3922"/>
    <w:rsid w:val="008D092C"/>
    <w:rsid w:val="008D0FD5"/>
    <w:rsid w:val="008D1F7A"/>
    <w:rsid w:val="008D2EE7"/>
    <w:rsid w:val="008D4362"/>
    <w:rsid w:val="008D752F"/>
    <w:rsid w:val="008E16B1"/>
    <w:rsid w:val="008E65E6"/>
    <w:rsid w:val="008F3BD8"/>
    <w:rsid w:val="00911483"/>
    <w:rsid w:val="0091181D"/>
    <w:rsid w:val="009211A4"/>
    <w:rsid w:val="0092429C"/>
    <w:rsid w:val="00924F85"/>
    <w:rsid w:val="00925136"/>
    <w:rsid w:val="00927D10"/>
    <w:rsid w:val="00931B7E"/>
    <w:rsid w:val="009351EC"/>
    <w:rsid w:val="00947CD1"/>
    <w:rsid w:val="009703D0"/>
    <w:rsid w:val="00983CD3"/>
    <w:rsid w:val="00984DAF"/>
    <w:rsid w:val="00986506"/>
    <w:rsid w:val="00986758"/>
    <w:rsid w:val="009965C7"/>
    <w:rsid w:val="009A3A9A"/>
    <w:rsid w:val="009B1B50"/>
    <w:rsid w:val="009B7B59"/>
    <w:rsid w:val="009B7F76"/>
    <w:rsid w:val="009C4D62"/>
    <w:rsid w:val="009C6A05"/>
    <w:rsid w:val="009D3A60"/>
    <w:rsid w:val="009E014A"/>
    <w:rsid w:val="009E33A9"/>
    <w:rsid w:val="009E3E7B"/>
    <w:rsid w:val="009F0BD2"/>
    <w:rsid w:val="00A05528"/>
    <w:rsid w:val="00A06FFD"/>
    <w:rsid w:val="00A108FE"/>
    <w:rsid w:val="00A10FC6"/>
    <w:rsid w:val="00A16FA2"/>
    <w:rsid w:val="00A20493"/>
    <w:rsid w:val="00A307C8"/>
    <w:rsid w:val="00A30F53"/>
    <w:rsid w:val="00A37B8E"/>
    <w:rsid w:val="00A4078F"/>
    <w:rsid w:val="00A46527"/>
    <w:rsid w:val="00A47A16"/>
    <w:rsid w:val="00A63821"/>
    <w:rsid w:val="00A71AF1"/>
    <w:rsid w:val="00A84514"/>
    <w:rsid w:val="00A86610"/>
    <w:rsid w:val="00A87D0F"/>
    <w:rsid w:val="00AB6049"/>
    <w:rsid w:val="00AC0CD4"/>
    <w:rsid w:val="00AC5859"/>
    <w:rsid w:val="00AD5B91"/>
    <w:rsid w:val="00AE49CA"/>
    <w:rsid w:val="00AF340A"/>
    <w:rsid w:val="00AF47B7"/>
    <w:rsid w:val="00B02C27"/>
    <w:rsid w:val="00B13120"/>
    <w:rsid w:val="00B15A18"/>
    <w:rsid w:val="00B22229"/>
    <w:rsid w:val="00B3401D"/>
    <w:rsid w:val="00B409C5"/>
    <w:rsid w:val="00B445A1"/>
    <w:rsid w:val="00B47AD1"/>
    <w:rsid w:val="00B61556"/>
    <w:rsid w:val="00B7004C"/>
    <w:rsid w:val="00B74E33"/>
    <w:rsid w:val="00B8608F"/>
    <w:rsid w:val="00B863CE"/>
    <w:rsid w:val="00B900E3"/>
    <w:rsid w:val="00B91B80"/>
    <w:rsid w:val="00B94BE1"/>
    <w:rsid w:val="00B965A4"/>
    <w:rsid w:val="00BA23D3"/>
    <w:rsid w:val="00BB0517"/>
    <w:rsid w:val="00BB1324"/>
    <w:rsid w:val="00BB6DC0"/>
    <w:rsid w:val="00BC20B7"/>
    <w:rsid w:val="00BC314C"/>
    <w:rsid w:val="00BD0504"/>
    <w:rsid w:val="00BD15B9"/>
    <w:rsid w:val="00BE745D"/>
    <w:rsid w:val="00BF1BFE"/>
    <w:rsid w:val="00BF6702"/>
    <w:rsid w:val="00BF7397"/>
    <w:rsid w:val="00C003F6"/>
    <w:rsid w:val="00C133F4"/>
    <w:rsid w:val="00C15D3B"/>
    <w:rsid w:val="00C30C95"/>
    <w:rsid w:val="00C35669"/>
    <w:rsid w:val="00C445EF"/>
    <w:rsid w:val="00C471C4"/>
    <w:rsid w:val="00C56789"/>
    <w:rsid w:val="00C60F6D"/>
    <w:rsid w:val="00C663D1"/>
    <w:rsid w:val="00C674DD"/>
    <w:rsid w:val="00C90F41"/>
    <w:rsid w:val="00CB69F9"/>
    <w:rsid w:val="00CC1AF6"/>
    <w:rsid w:val="00CC4579"/>
    <w:rsid w:val="00CC7779"/>
    <w:rsid w:val="00CD0A2E"/>
    <w:rsid w:val="00CD24CA"/>
    <w:rsid w:val="00CD4D75"/>
    <w:rsid w:val="00CF1111"/>
    <w:rsid w:val="00D0712F"/>
    <w:rsid w:val="00D07717"/>
    <w:rsid w:val="00D143AF"/>
    <w:rsid w:val="00D14C29"/>
    <w:rsid w:val="00D261AC"/>
    <w:rsid w:val="00D2636E"/>
    <w:rsid w:val="00D30D9D"/>
    <w:rsid w:val="00D33EFB"/>
    <w:rsid w:val="00D461A1"/>
    <w:rsid w:val="00D576CC"/>
    <w:rsid w:val="00D62E31"/>
    <w:rsid w:val="00D72DE9"/>
    <w:rsid w:val="00D841D5"/>
    <w:rsid w:val="00D85B0A"/>
    <w:rsid w:val="00D8697A"/>
    <w:rsid w:val="00D913B3"/>
    <w:rsid w:val="00D942C4"/>
    <w:rsid w:val="00DA0913"/>
    <w:rsid w:val="00DA1F78"/>
    <w:rsid w:val="00DC178A"/>
    <w:rsid w:val="00DE7EF2"/>
    <w:rsid w:val="00DF465C"/>
    <w:rsid w:val="00DF7386"/>
    <w:rsid w:val="00E055FD"/>
    <w:rsid w:val="00E31906"/>
    <w:rsid w:val="00E41ACD"/>
    <w:rsid w:val="00E505B8"/>
    <w:rsid w:val="00E64017"/>
    <w:rsid w:val="00E65D8D"/>
    <w:rsid w:val="00E75049"/>
    <w:rsid w:val="00E75C13"/>
    <w:rsid w:val="00E803EA"/>
    <w:rsid w:val="00E8432C"/>
    <w:rsid w:val="00E91F43"/>
    <w:rsid w:val="00EA0184"/>
    <w:rsid w:val="00EA0E22"/>
    <w:rsid w:val="00EC0B87"/>
    <w:rsid w:val="00EC1EEB"/>
    <w:rsid w:val="00EC5C27"/>
    <w:rsid w:val="00EF6BD2"/>
    <w:rsid w:val="00F102E9"/>
    <w:rsid w:val="00F45E72"/>
    <w:rsid w:val="00F528FF"/>
    <w:rsid w:val="00F56F97"/>
    <w:rsid w:val="00F57FFC"/>
    <w:rsid w:val="00F70565"/>
    <w:rsid w:val="00F711CB"/>
    <w:rsid w:val="00F7229F"/>
    <w:rsid w:val="00F81C1A"/>
    <w:rsid w:val="00F874ED"/>
    <w:rsid w:val="00FA4863"/>
    <w:rsid w:val="00FC5F26"/>
    <w:rsid w:val="00FD2160"/>
    <w:rsid w:val="00FD3C06"/>
    <w:rsid w:val="00FD4D12"/>
    <w:rsid w:val="00FE4C35"/>
    <w:rsid w:val="00FE5FF7"/>
    <w:rsid w:val="00FF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5"/>
    <w:pPr>
      <w:ind w:left="7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D2B"/>
    <w:pPr>
      <w:spacing w:after="200" w:line="276" w:lineRule="auto"/>
      <w:ind w:left="720" w:firstLine="0"/>
      <w:contextualSpacing/>
      <w:jc w:val="left"/>
    </w:pPr>
  </w:style>
  <w:style w:type="character" w:customStyle="1" w:styleId="apple-converted-space">
    <w:name w:val="apple-converted-space"/>
    <w:basedOn w:val="a0"/>
    <w:rsid w:val="00522D2B"/>
  </w:style>
  <w:style w:type="paragraph" w:styleId="a4">
    <w:name w:val="Normal (Web)"/>
    <w:basedOn w:val="a"/>
    <w:uiPriority w:val="99"/>
    <w:unhideWhenUsed/>
    <w:rsid w:val="00522D2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w">
    <w:name w:val="nw"/>
    <w:rsid w:val="0085769B"/>
  </w:style>
  <w:style w:type="paragraph" w:customStyle="1" w:styleId="Default">
    <w:name w:val="Default"/>
    <w:rsid w:val="00A05528"/>
    <w:pPr>
      <w:autoSpaceDE w:val="0"/>
      <w:autoSpaceDN w:val="0"/>
      <w:adjustRightInd w:val="0"/>
    </w:pPr>
    <w:rPr>
      <w:rFonts w:ascii="PragmaticaC" w:hAnsi="PragmaticaC" w:cs="PragmaticaC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9C6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C6A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C6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C6A0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D5F26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D5F26"/>
    <w:rPr>
      <w:rFonts w:ascii="Segoe UI" w:hAnsi="Segoe UI" w:cs="Segoe UI"/>
      <w:sz w:val="18"/>
      <w:szCs w:val="18"/>
      <w:lang w:eastAsia="en-US"/>
    </w:rPr>
  </w:style>
  <w:style w:type="character" w:styleId="ab">
    <w:name w:val="Strong"/>
    <w:uiPriority w:val="22"/>
    <w:qFormat/>
    <w:rsid w:val="00CD24CA"/>
    <w:rPr>
      <w:b/>
      <w:bCs/>
    </w:rPr>
  </w:style>
  <w:style w:type="character" w:styleId="ac">
    <w:name w:val="Hyperlink"/>
    <w:uiPriority w:val="99"/>
    <w:unhideWhenUsed/>
    <w:rsid w:val="005D4774"/>
    <w:rPr>
      <w:color w:val="0000FF"/>
      <w:u w:val="single"/>
    </w:rPr>
  </w:style>
  <w:style w:type="paragraph" w:customStyle="1" w:styleId="p1">
    <w:name w:val="p1"/>
    <w:basedOn w:val="a"/>
    <w:rsid w:val="00693CF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93CF5"/>
  </w:style>
  <w:style w:type="paragraph" w:customStyle="1" w:styleId="p5">
    <w:name w:val="p5"/>
    <w:basedOn w:val="a"/>
    <w:rsid w:val="00693CF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693CF5"/>
  </w:style>
  <w:style w:type="paragraph" w:customStyle="1" w:styleId="p18">
    <w:name w:val="p18"/>
    <w:basedOn w:val="a"/>
    <w:rsid w:val="00693CF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rsid w:val="00693CF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693CF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693CF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693CF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693CF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93CF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ina1963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ta_grip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vina1963@yandex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FDF28-0E77-49B3-8C70-590E166D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lareva.n</dc:creator>
  <cp:keywords/>
  <dc:description/>
  <cp:lastModifiedBy>user</cp:lastModifiedBy>
  <cp:revision>20</cp:revision>
  <cp:lastPrinted>2017-06-29T23:33:00Z</cp:lastPrinted>
  <dcterms:created xsi:type="dcterms:W3CDTF">2017-06-20T15:19:00Z</dcterms:created>
  <dcterms:modified xsi:type="dcterms:W3CDTF">2017-08-21T00:01:00Z</dcterms:modified>
</cp:coreProperties>
</file>